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BDE9A" w14:textId="77777777" w:rsidR="00D9140D" w:rsidRPr="00CD2BE4" w:rsidRDefault="008C7496" w:rsidP="00D9140D">
      <w:pPr>
        <w:jc w:val="center"/>
        <w:rPr>
          <w:rFonts w:eastAsia="Times New Roman"/>
          <w:b/>
        </w:rPr>
      </w:pPr>
      <w:bookmarkStart w:id="0" w:name="_GoBack"/>
      <w:bookmarkEnd w:id="0"/>
      <w:r>
        <w:rPr>
          <w:rFonts w:eastAsia="Times New Roman"/>
          <w:b/>
        </w:rPr>
        <w:t>CAAC</w:t>
      </w:r>
      <w:r w:rsidR="00D9140D" w:rsidRPr="00CD2BE4">
        <w:rPr>
          <w:rFonts w:eastAsia="Times New Roman"/>
          <w:b/>
        </w:rPr>
        <w:t xml:space="preserve"> Meeting Minutes</w:t>
      </w:r>
    </w:p>
    <w:p w14:paraId="37278E8A" w14:textId="0DE5A84B" w:rsidR="00D9140D" w:rsidRPr="00CD2BE4" w:rsidRDefault="00CC40CC" w:rsidP="00D9140D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May 22</w:t>
      </w:r>
      <w:r w:rsidR="00D9140D" w:rsidRPr="00CD2BE4">
        <w:rPr>
          <w:rFonts w:eastAsia="Times New Roman"/>
          <w:b/>
        </w:rPr>
        <w:t>, 201</w:t>
      </w:r>
      <w:r w:rsidR="009D0F73">
        <w:rPr>
          <w:rFonts w:eastAsia="Times New Roman"/>
          <w:b/>
        </w:rPr>
        <w:t>8</w:t>
      </w:r>
    </w:p>
    <w:p w14:paraId="29353856" w14:textId="77777777" w:rsidR="008C7496" w:rsidRDefault="008C7496" w:rsidP="00D9140D">
      <w:pPr>
        <w:rPr>
          <w:rFonts w:eastAsia="Times New Roman"/>
          <w:b/>
        </w:rPr>
      </w:pPr>
    </w:p>
    <w:p w14:paraId="1826D16A" w14:textId="4FC48E97" w:rsidR="002A60F3" w:rsidRPr="001F5044" w:rsidRDefault="00FE01E3" w:rsidP="00CA4371">
      <w:pPr>
        <w:rPr>
          <w:rFonts w:eastAsia="Times New Roman"/>
        </w:rPr>
      </w:pPr>
      <w:r w:rsidRPr="001F5044">
        <w:rPr>
          <w:rFonts w:eastAsia="Times New Roman"/>
          <w:b/>
        </w:rPr>
        <w:t xml:space="preserve">Voting </w:t>
      </w:r>
      <w:r w:rsidR="00104643" w:rsidRPr="001F5044">
        <w:rPr>
          <w:rFonts w:eastAsia="Times New Roman"/>
          <w:b/>
        </w:rPr>
        <w:t>Representatives</w:t>
      </w:r>
      <w:r w:rsidRPr="001F5044">
        <w:rPr>
          <w:rFonts w:eastAsia="Times New Roman"/>
          <w:b/>
        </w:rPr>
        <w:t xml:space="preserve"> Present</w:t>
      </w:r>
      <w:r w:rsidR="002A60F3" w:rsidRPr="001F5044">
        <w:rPr>
          <w:rFonts w:eastAsia="Times New Roman"/>
          <w:b/>
        </w:rPr>
        <w:t>:</w:t>
      </w:r>
      <w:r w:rsidR="00CA0BD0" w:rsidRPr="001F5044">
        <w:rPr>
          <w:rFonts w:eastAsia="Times New Roman"/>
          <w:b/>
        </w:rPr>
        <w:t xml:space="preserve"> </w:t>
      </w:r>
      <w:r w:rsidR="003A3C11" w:rsidRPr="001F5044">
        <w:rPr>
          <w:rFonts w:eastAsia="Times New Roman"/>
        </w:rPr>
        <w:t xml:space="preserve"> </w:t>
      </w:r>
      <w:r w:rsidR="00AA6B6B" w:rsidRPr="00B45765">
        <w:rPr>
          <w:rFonts w:eastAsia="Times New Roman"/>
        </w:rPr>
        <w:t>Renée Clift</w:t>
      </w:r>
      <w:r w:rsidR="00FD268F" w:rsidRPr="00B45765">
        <w:rPr>
          <w:rFonts w:eastAsia="Times New Roman"/>
        </w:rPr>
        <w:t xml:space="preserve">, </w:t>
      </w:r>
      <w:r w:rsidR="003A3C11" w:rsidRPr="00B45765">
        <w:rPr>
          <w:rFonts w:eastAsia="Times New Roman"/>
        </w:rPr>
        <w:t>Pam Perry</w:t>
      </w:r>
      <w:r w:rsidR="001F5044" w:rsidRPr="00B45765">
        <w:rPr>
          <w:rFonts w:eastAsia="Times New Roman"/>
        </w:rPr>
        <w:t xml:space="preserve">, </w:t>
      </w:r>
      <w:r w:rsidR="003A3C11" w:rsidRPr="00B45765">
        <w:rPr>
          <w:rFonts w:eastAsia="Times New Roman"/>
        </w:rPr>
        <w:t xml:space="preserve">Martina Shenal, Janet Sturman, </w:t>
      </w:r>
      <w:r w:rsidR="00480ADD" w:rsidRPr="00B45765">
        <w:rPr>
          <w:rFonts w:eastAsia="Times New Roman"/>
        </w:rPr>
        <w:t>Kim Jones</w:t>
      </w:r>
      <w:r w:rsidR="003A3C11" w:rsidRPr="00B45765">
        <w:rPr>
          <w:rFonts w:eastAsia="Times New Roman"/>
        </w:rPr>
        <w:t xml:space="preserve">, Elliott Cheu, Amy Kimme-Hea, Barbara </w:t>
      </w:r>
      <w:r w:rsidR="00026A30" w:rsidRPr="00B45765">
        <w:rPr>
          <w:rFonts w:eastAsia="Times New Roman"/>
        </w:rPr>
        <w:t>Citera,</w:t>
      </w:r>
      <w:r w:rsidR="003A1F91" w:rsidRPr="00B45765">
        <w:rPr>
          <w:rFonts w:eastAsia="Times New Roman"/>
        </w:rPr>
        <w:t xml:space="preserve"> </w:t>
      </w:r>
      <w:r w:rsidR="00CC40CC" w:rsidRPr="00B45765">
        <w:rPr>
          <w:rFonts w:eastAsia="Times New Roman"/>
        </w:rPr>
        <w:t>Amanda Gluski</w:t>
      </w:r>
      <w:r w:rsidR="00AA6B6B" w:rsidRPr="00B45765">
        <w:rPr>
          <w:rFonts w:eastAsia="Times New Roman"/>
        </w:rPr>
        <w:t xml:space="preserve">, </w:t>
      </w:r>
      <w:r w:rsidR="0090798D" w:rsidRPr="00B45765">
        <w:rPr>
          <w:rFonts w:eastAsia="Times New Roman"/>
        </w:rPr>
        <w:t>John Koshel</w:t>
      </w:r>
      <w:r w:rsidR="00934D85" w:rsidRPr="00B45765">
        <w:rPr>
          <w:rFonts w:eastAsia="Times New Roman"/>
        </w:rPr>
        <w:t xml:space="preserve">, </w:t>
      </w:r>
      <w:r w:rsidR="001D2436" w:rsidRPr="00B45765">
        <w:rPr>
          <w:rFonts w:eastAsia="Times New Roman"/>
        </w:rPr>
        <w:t>Jim Baygents</w:t>
      </w:r>
      <w:r w:rsidR="00480ADD" w:rsidRPr="00B45765">
        <w:rPr>
          <w:rFonts w:eastAsia="Times New Roman"/>
        </w:rPr>
        <w:t>, Jim Hunt</w:t>
      </w:r>
      <w:r w:rsidR="00EC0CDE" w:rsidRPr="00B45765">
        <w:rPr>
          <w:rFonts w:eastAsia="Times New Roman"/>
        </w:rPr>
        <w:t>,</w:t>
      </w:r>
      <w:r w:rsidR="00AA6B6B" w:rsidRPr="00B45765">
        <w:rPr>
          <w:rFonts w:eastAsia="Times New Roman"/>
        </w:rPr>
        <w:t xml:space="preserve"> Keith Swisher, </w:t>
      </w:r>
      <w:r w:rsidR="00EC0CDE" w:rsidRPr="00B45765">
        <w:rPr>
          <w:rFonts w:eastAsia="Times New Roman"/>
        </w:rPr>
        <w:t xml:space="preserve"> </w:t>
      </w:r>
      <w:r w:rsidR="00CC40CC" w:rsidRPr="00B45765">
        <w:rPr>
          <w:rFonts w:eastAsia="Times New Roman"/>
        </w:rPr>
        <w:t>Francesca Lopez</w:t>
      </w:r>
      <w:r w:rsidR="00B45765" w:rsidRPr="00B45765">
        <w:rPr>
          <w:rFonts w:eastAsia="Times New Roman"/>
        </w:rPr>
        <w:t>, Maria Manriquez</w:t>
      </w:r>
    </w:p>
    <w:p w14:paraId="101468BB" w14:textId="77777777" w:rsidR="002A60F3" w:rsidRPr="001F5044" w:rsidRDefault="002A60F3" w:rsidP="00CA4371">
      <w:pPr>
        <w:rPr>
          <w:rFonts w:eastAsia="Times New Roman"/>
          <w:b/>
        </w:rPr>
      </w:pPr>
    </w:p>
    <w:p w14:paraId="79BEF0F6" w14:textId="47CD77D4" w:rsidR="000A5AFA" w:rsidRPr="00A86C05" w:rsidRDefault="00FE01E3" w:rsidP="00CA4371">
      <w:pPr>
        <w:rPr>
          <w:rFonts w:eastAsia="Times New Roman"/>
        </w:rPr>
      </w:pPr>
      <w:r w:rsidRPr="001F5044">
        <w:rPr>
          <w:rFonts w:eastAsia="Times New Roman"/>
          <w:b/>
        </w:rPr>
        <w:t xml:space="preserve">Additional </w:t>
      </w:r>
      <w:r w:rsidR="00104643" w:rsidRPr="001F5044">
        <w:rPr>
          <w:rFonts w:eastAsia="Times New Roman"/>
          <w:b/>
        </w:rPr>
        <w:t xml:space="preserve">Representatives </w:t>
      </w:r>
      <w:r w:rsidRPr="001F5044">
        <w:rPr>
          <w:rFonts w:eastAsia="Times New Roman"/>
          <w:b/>
        </w:rPr>
        <w:t>Present</w:t>
      </w:r>
      <w:r w:rsidR="00D9140D" w:rsidRPr="001F5044">
        <w:rPr>
          <w:rFonts w:eastAsia="Times New Roman"/>
          <w:b/>
        </w:rPr>
        <w:t xml:space="preserve">: </w:t>
      </w:r>
      <w:r w:rsidR="00D9140D" w:rsidRPr="001F5044">
        <w:rPr>
          <w:rFonts w:eastAsia="Times New Roman"/>
        </w:rPr>
        <w:t xml:space="preserve"> </w:t>
      </w:r>
      <w:r w:rsidR="00725CB2" w:rsidRPr="00B45765">
        <w:rPr>
          <w:rFonts w:eastAsia="Times New Roman"/>
        </w:rPr>
        <w:t xml:space="preserve">Pam Coonan, </w:t>
      </w:r>
      <w:r w:rsidR="00AA387C" w:rsidRPr="00B45765">
        <w:rPr>
          <w:rFonts w:eastAsia="Times New Roman"/>
        </w:rPr>
        <w:t>Martin Marquez</w:t>
      </w:r>
      <w:r w:rsidR="00AA6B6B" w:rsidRPr="00B45765">
        <w:rPr>
          <w:rFonts w:eastAsia="Times New Roman"/>
        </w:rPr>
        <w:t>, Chrissy Lieberman</w:t>
      </w:r>
      <w:r w:rsidR="00177546">
        <w:rPr>
          <w:rFonts w:eastAsia="Times New Roman"/>
        </w:rPr>
        <w:t>, Gail Burd</w:t>
      </w:r>
    </w:p>
    <w:p w14:paraId="2D2F16A3" w14:textId="77777777" w:rsidR="008C7496" w:rsidRPr="00CD2BE4" w:rsidRDefault="008C7496" w:rsidP="00CA4371">
      <w:pPr>
        <w:rPr>
          <w:rFonts w:eastAsia="Times New Roman"/>
          <w:b/>
        </w:rPr>
      </w:pPr>
    </w:p>
    <w:p w14:paraId="111A77FE" w14:textId="626B814F" w:rsidR="00D9140D" w:rsidRPr="00A86C05" w:rsidRDefault="009C1A3E" w:rsidP="00CA4371">
      <w:pPr>
        <w:pBdr>
          <w:bottom w:val="single" w:sz="12" w:space="1" w:color="auto"/>
        </w:pBdr>
        <w:rPr>
          <w:rFonts w:eastAsia="Times New Roman"/>
        </w:rPr>
      </w:pPr>
      <w:r w:rsidRPr="00A86C05">
        <w:rPr>
          <w:rFonts w:eastAsia="Times New Roman"/>
          <w:b/>
        </w:rPr>
        <w:t>Absent</w:t>
      </w:r>
      <w:r w:rsidR="00FE01E3">
        <w:rPr>
          <w:rFonts w:eastAsia="Times New Roman"/>
          <w:b/>
        </w:rPr>
        <w:t xml:space="preserve"> (without proxy)</w:t>
      </w:r>
      <w:r w:rsidRPr="00A86C05">
        <w:rPr>
          <w:rFonts w:eastAsia="Times New Roman"/>
          <w:b/>
        </w:rPr>
        <w:t>:</w:t>
      </w:r>
      <w:r w:rsidR="00934D85">
        <w:rPr>
          <w:rFonts w:eastAsia="Times New Roman"/>
        </w:rPr>
        <w:t xml:space="preserve"> </w:t>
      </w:r>
      <w:r w:rsidR="00C129D0" w:rsidRPr="00C65BA2">
        <w:rPr>
          <w:rFonts w:eastAsia="Times New Roman"/>
        </w:rPr>
        <w:t>Laura Berry</w:t>
      </w:r>
      <w:r w:rsidR="00B45765">
        <w:rPr>
          <w:rFonts w:eastAsia="Times New Roman"/>
        </w:rPr>
        <w:t>,</w:t>
      </w:r>
      <w:r w:rsidR="00AA6B6B">
        <w:rPr>
          <w:rFonts w:eastAsia="Times New Roman"/>
        </w:rPr>
        <w:t xml:space="preserve"> Douglas Taren</w:t>
      </w:r>
      <w:r w:rsidR="00B45765">
        <w:rPr>
          <w:rFonts w:eastAsia="Times New Roman"/>
        </w:rPr>
        <w:t xml:space="preserve">, Lucinda Rankin, Barbara Bryson, </w:t>
      </w:r>
      <w:proofErr w:type="gramStart"/>
      <w:r w:rsidR="00B45765">
        <w:rPr>
          <w:rFonts w:eastAsia="Times New Roman"/>
        </w:rPr>
        <w:t>Ted</w:t>
      </w:r>
      <w:proofErr w:type="gramEnd"/>
      <w:r w:rsidR="00B45765">
        <w:rPr>
          <w:rFonts w:eastAsia="Times New Roman"/>
        </w:rPr>
        <w:t xml:space="preserve"> Tong</w:t>
      </w:r>
    </w:p>
    <w:p w14:paraId="3F7A038C" w14:textId="77777777" w:rsidR="00D9140D" w:rsidRDefault="00D9140D" w:rsidP="00D9140D">
      <w:pPr>
        <w:pBdr>
          <w:bottom w:val="single" w:sz="12" w:space="1" w:color="auto"/>
        </w:pBdr>
        <w:rPr>
          <w:rFonts w:eastAsia="Times New Roman"/>
        </w:rPr>
      </w:pPr>
    </w:p>
    <w:p w14:paraId="46E6D525" w14:textId="1E600AA3" w:rsidR="002A1AA2" w:rsidRDefault="002A1AA2" w:rsidP="00D9140D">
      <w:pPr>
        <w:rPr>
          <w:rFonts w:eastAsia="Times New Roman"/>
        </w:rPr>
      </w:pPr>
    </w:p>
    <w:p w14:paraId="34880714" w14:textId="523B8076" w:rsidR="009C1A3E" w:rsidRPr="00CD2BE4" w:rsidRDefault="009C1A3E" w:rsidP="00D9140D">
      <w:pPr>
        <w:rPr>
          <w:rFonts w:eastAsia="Times New Roman"/>
        </w:rPr>
      </w:pPr>
      <w:r w:rsidRPr="00A86C05">
        <w:rPr>
          <w:rFonts w:eastAsia="Times New Roman"/>
        </w:rPr>
        <w:t xml:space="preserve">Chair </w:t>
      </w:r>
      <w:r w:rsidR="00480ADD">
        <w:rPr>
          <w:rFonts w:eastAsia="Times New Roman"/>
        </w:rPr>
        <w:t>Kim Jones</w:t>
      </w:r>
      <w:r w:rsidRPr="00A86C05">
        <w:rPr>
          <w:rFonts w:eastAsia="Times New Roman"/>
        </w:rPr>
        <w:t xml:space="preserve"> called the </w:t>
      </w:r>
      <w:r w:rsidR="00934D85">
        <w:rPr>
          <w:rFonts w:eastAsia="Times New Roman"/>
        </w:rPr>
        <w:t>meeting to order at 11:0</w:t>
      </w:r>
      <w:r w:rsidR="00CC40CC">
        <w:rPr>
          <w:rFonts w:eastAsia="Times New Roman"/>
        </w:rPr>
        <w:t>5</w:t>
      </w:r>
      <w:r w:rsidRPr="00A86C05">
        <w:rPr>
          <w:rFonts w:eastAsia="Times New Roman"/>
        </w:rPr>
        <w:t xml:space="preserve"> AM. </w:t>
      </w:r>
    </w:p>
    <w:p w14:paraId="5E914663" w14:textId="6832D0EA" w:rsidR="00B45765" w:rsidRPr="00B45765" w:rsidRDefault="005D2F1F" w:rsidP="000E067C">
      <w:pPr>
        <w:pStyle w:val="ListParagraph"/>
        <w:numPr>
          <w:ilvl w:val="0"/>
          <w:numId w:val="3"/>
        </w:numPr>
        <w:ind w:left="360" w:hanging="360"/>
        <w:rPr>
          <w:rFonts w:eastAsia="Times New Roman"/>
        </w:rPr>
      </w:pPr>
      <w:r>
        <w:rPr>
          <w:rFonts w:eastAsia="Times New Roman"/>
          <w:b/>
        </w:rPr>
        <w:t xml:space="preserve">Introduction of CAAC member: Francesca Lopez, Associate Dean of College of Education </w:t>
      </w:r>
      <w:r w:rsidR="005967AD">
        <w:rPr>
          <w:rFonts w:eastAsia="Times New Roman"/>
          <w:b/>
        </w:rPr>
        <w:t>(eff.</w:t>
      </w:r>
      <w:r>
        <w:rPr>
          <w:rFonts w:eastAsia="Times New Roman"/>
          <w:b/>
        </w:rPr>
        <w:t xml:space="preserve"> July 1)</w:t>
      </w:r>
      <w:r w:rsidR="00B45765">
        <w:rPr>
          <w:rFonts w:eastAsia="Times New Roman"/>
        </w:rPr>
        <w:br/>
      </w:r>
    </w:p>
    <w:p w14:paraId="5BD094B4" w14:textId="59091E31" w:rsidR="00E11DD6" w:rsidRPr="00E11DD6" w:rsidRDefault="005967AD" w:rsidP="000E067C">
      <w:pPr>
        <w:pStyle w:val="ListParagraph"/>
        <w:numPr>
          <w:ilvl w:val="0"/>
          <w:numId w:val="3"/>
        </w:numPr>
        <w:ind w:left="360" w:hanging="360"/>
        <w:rPr>
          <w:rFonts w:eastAsia="Times New Roman"/>
        </w:rPr>
      </w:pPr>
      <w:r>
        <w:rPr>
          <w:rFonts w:eastAsia="Times New Roman"/>
          <w:b/>
        </w:rPr>
        <w:t xml:space="preserve">Approval of Minutes from </w:t>
      </w:r>
      <w:r w:rsidR="00CC40CC">
        <w:rPr>
          <w:rFonts w:eastAsia="Times New Roman"/>
          <w:b/>
        </w:rPr>
        <w:t>April 24</w:t>
      </w:r>
      <w:r w:rsidR="009C1A3E" w:rsidRPr="00C65BA2">
        <w:rPr>
          <w:rFonts w:eastAsia="Times New Roman"/>
          <w:b/>
        </w:rPr>
        <w:t>, 201</w:t>
      </w:r>
      <w:r w:rsidR="00D33238">
        <w:rPr>
          <w:rFonts w:eastAsia="Times New Roman"/>
          <w:b/>
        </w:rPr>
        <w:t>8</w:t>
      </w:r>
      <w:r w:rsidR="009C1A3E" w:rsidRPr="00C65BA2">
        <w:rPr>
          <w:rFonts w:eastAsia="Times New Roman"/>
          <w:b/>
        </w:rPr>
        <w:t xml:space="preserve"> Meeting</w:t>
      </w:r>
      <w:r w:rsidR="00D33238">
        <w:rPr>
          <w:rFonts w:eastAsia="Times New Roman"/>
          <w:b/>
        </w:rPr>
        <w:t xml:space="preserve"> </w:t>
      </w:r>
      <w:r w:rsidR="0071084A">
        <w:rPr>
          <w:rFonts w:eastAsia="Times New Roman"/>
          <w:b/>
        </w:rPr>
        <w:t xml:space="preserve"> </w:t>
      </w:r>
      <w:r w:rsidR="00E11DD6">
        <w:rPr>
          <w:rFonts w:eastAsia="Times New Roman"/>
          <w:b/>
        </w:rPr>
        <w:br/>
      </w:r>
    </w:p>
    <w:p w14:paraId="3FD64396" w14:textId="35959450" w:rsidR="00596BEB" w:rsidRPr="00206F12" w:rsidRDefault="005D2F1F" w:rsidP="00545B09">
      <w:pPr>
        <w:pStyle w:val="ListParagraph"/>
        <w:numPr>
          <w:ilvl w:val="0"/>
          <w:numId w:val="3"/>
        </w:numPr>
        <w:ind w:left="360" w:hanging="360"/>
        <w:rPr>
          <w:rFonts w:eastAsia="Times New Roman"/>
          <w:b/>
        </w:rPr>
      </w:pPr>
      <w:r>
        <w:rPr>
          <w:rFonts w:eastAsia="Times New Roman"/>
          <w:b/>
        </w:rPr>
        <w:t>Agenda Items</w:t>
      </w:r>
    </w:p>
    <w:p w14:paraId="0D911D0D" w14:textId="008CA324" w:rsidR="00CC40CC" w:rsidRDefault="009A0383" w:rsidP="00AF3059">
      <w:pPr>
        <w:ind w:left="360"/>
        <w:rPr>
          <w:rFonts w:eastAsia="Times New Roman"/>
        </w:rPr>
      </w:pPr>
      <w:r>
        <w:rPr>
          <w:rFonts w:eastAsia="Times New Roman"/>
          <w:b/>
        </w:rPr>
        <w:t xml:space="preserve">a) </w:t>
      </w:r>
      <w:r w:rsidR="005D2F1F">
        <w:rPr>
          <w:rFonts w:eastAsia="Times New Roman"/>
          <w:b/>
        </w:rPr>
        <w:t>Annual Update on APR Assessment Scores</w:t>
      </w:r>
      <w:r w:rsidR="00B0364D">
        <w:rPr>
          <w:rFonts w:eastAsia="Times New Roman"/>
          <w:b/>
        </w:rPr>
        <w:t xml:space="preserve"> and </w:t>
      </w:r>
      <w:proofErr w:type="spellStart"/>
      <w:r w:rsidR="00B0364D">
        <w:rPr>
          <w:rFonts w:eastAsia="Times New Roman"/>
          <w:b/>
        </w:rPr>
        <w:t>Taskstream</w:t>
      </w:r>
      <w:proofErr w:type="spellEnd"/>
      <w:r w:rsidR="00B0364D">
        <w:rPr>
          <w:rFonts w:eastAsia="Times New Roman"/>
          <w:b/>
        </w:rPr>
        <w:t xml:space="preserve"> A</w:t>
      </w:r>
      <w:r w:rsidR="00C27AF2">
        <w:rPr>
          <w:rFonts w:eastAsia="Times New Roman"/>
          <w:b/>
        </w:rPr>
        <w:t xml:space="preserve">ccountability </w:t>
      </w:r>
      <w:r w:rsidR="00B0364D">
        <w:rPr>
          <w:rFonts w:eastAsia="Times New Roman"/>
          <w:b/>
        </w:rPr>
        <w:t>M</w:t>
      </w:r>
      <w:r w:rsidR="00C27AF2">
        <w:rPr>
          <w:rFonts w:eastAsia="Times New Roman"/>
          <w:b/>
        </w:rPr>
        <w:t xml:space="preserve">anagement </w:t>
      </w:r>
      <w:r w:rsidR="00B0364D">
        <w:rPr>
          <w:rFonts w:eastAsia="Times New Roman"/>
          <w:b/>
        </w:rPr>
        <w:t>S</w:t>
      </w:r>
      <w:r w:rsidR="00C27AF2">
        <w:rPr>
          <w:rFonts w:eastAsia="Times New Roman"/>
          <w:b/>
        </w:rPr>
        <w:t>ystem (AMS)</w:t>
      </w:r>
      <w:r w:rsidR="00B0364D">
        <w:rPr>
          <w:rFonts w:eastAsia="Times New Roman"/>
          <w:b/>
        </w:rPr>
        <w:t xml:space="preserve"> rollout</w:t>
      </w:r>
      <w:r w:rsidR="00CC40CC">
        <w:rPr>
          <w:rFonts w:eastAsia="Times New Roman"/>
          <w:b/>
        </w:rPr>
        <w:t>-</w:t>
      </w:r>
      <w:r w:rsidR="00CC40CC">
        <w:rPr>
          <w:rFonts w:eastAsia="Times New Roman"/>
        </w:rPr>
        <w:t xml:space="preserve"> </w:t>
      </w:r>
      <w:r w:rsidR="00CC40CC">
        <w:t xml:space="preserve">Elaine Marchello and Ingrid </w:t>
      </w:r>
      <w:proofErr w:type="spellStart"/>
      <w:r w:rsidR="00CC40CC">
        <w:t>Novodvorsky</w:t>
      </w:r>
      <w:proofErr w:type="spellEnd"/>
    </w:p>
    <w:p w14:paraId="0B0F0457" w14:textId="41B4FAE0" w:rsidR="005D2F1F" w:rsidRDefault="005D2F1F" w:rsidP="00AF3059">
      <w:pPr>
        <w:ind w:left="360"/>
        <w:rPr>
          <w:rFonts w:eastAsia="Times New Roman"/>
        </w:rPr>
      </w:pPr>
      <w:r>
        <w:rPr>
          <w:rFonts w:eastAsia="Times New Roman"/>
        </w:rPr>
        <w:t>Documents</w:t>
      </w:r>
      <w:r w:rsidR="00B0364D">
        <w:rPr>
          <w:rFonts w:eastAsia="Times New Roman"/>
        </w:rPr>
        <w:t xml:space="preserve"> presented include</w:t>
      </w:r>
      <w:r>
        <w:rPr>
          <w:rFonts w:eastAsia="Times New Roman"/>
        </w:rPr>
        <w:t xml:space="preserve"> the APR Assessment Scorecard for Cohort VII</w:t>
      </w:r>
      <w:r w:rsidR="00C27AF2">
        <w:rPr>
          <w:rFonts w:eastAsia="Times New Roman"/>
        </w:rPr>
        <w:t xml:space="preserve">, </w:t>
      </w:r>
      <w:r w:rsidR="00B0364D">
        <w:rPr>
          <w:rFonts w:eastAsia="Times New Roman"/>
        </w:rPr>
        <w:t>average scores over the past seven cohorts</w:t>
      </w:r>
      <w:r w:rsidR="00C27AF2">
        <w:rPr>
          <w:rFonts w:eastAsia="Times New Roman"/>
        </w:rPr>
        <w:t xml:space="preserve">, and information about </w:t>
      </w:r>
      <w:proofErr w:type="spellStart"/>
      <w:r w:rsidR="00C27AF2">
        <w:rPr>
          <w:rFonts w:eastAsia="Times New Roman"/>
        </w:rPr>
        <w:t>Taskstream</w:t>
      </w:r>
      <w:proofErr w:type="spellEnd"/>
      <w:r w:rsidR="00C27AF2">
        <w:rPr>
          <w:rFonts w:eastAsia="Times New Roman"/>
        </w:rPr>
        <w:t xml:space="preserve"> AMS rollout</w:t>
      </w:r>
      <w:r>
        <w:rPr>
          <w:rFonts w:eastAsia="Times New Roman"/>
        </w:rPr>
        <w:t xml:space="preserve">. Cohort VII is significant because it is the final cohort of the first cycle of embedding learning outcomes assessment in the APR process. </w:t>
      </w:r>
      <w:r w:rsidR="00B0364D">
        <w:rPr>
          <w:rFonts w:eastAsia="Times New Roman"/>
        </w:rPr>
        <w:t>The average scores gives a sense of the progress made to date</w:t>
      </w:r>
      <w:r w:rsidR="005967AD">
        <w:rPr>
          <w:rFonts w:eastAsia="Times New Roman"/>
        </w:rPr>
        <w:t>. Expect to have</w:t>
      </w:r>
      <w:r w:rsidR="00B0364D">
        <w:rPr>
          <w:rFonts w:eastAsia="Times New Roman"/>
        </w:rPr>
        <w:t xml:space="preserve"> extensive findings when cycle two begins. </w:t>
      </w:r>
      <w:proofErr w:type="spellStart"/>
      <w:r w:rsidR="00C27AF2">
        <w:rPr>
          <w:rFonts w:eastAsia="Times New Roman"/>
        </w:rPr>
        <w:t>Taskstream</w:t>
      </w:r>
      <w:proofErr w:type="spellEnd"/>
      <w:r w:rsidR="00C27AF2">
        <w:rPr>
          <w:rFonts w:eastAsia="Times New Roman"/>
        </w:rPr>
        <w:t xml:space="preserve"> AMS rollout summary</w:t>
      </w:r>
      <w:r w:rsidR="005967AD">
        <w:rPr>
          <w:rFonts w:eastAsia="Times New Roman"/>
        </w:rPr>
        <w:t xml:space="preserve"> document provides </w:t>
      </w:r>
      <w:r w:rsidR="00C27AF2">
        <w:rPr>
          <w:rFonts w:eastAsia="Times New Roman"/>
        </w:rPr>
        <w:t xml:space="preserve">information regarding AMS provisioning, workshop information, and workshop attendance. </w:t>
      </w:r>
    </w:p>
    <w:p w14:paraId="4A3423AF" w14:textId="7CE72C8F" w:rsidR="00B0364D" w:rsidRDefault="00B0364D" w:rsidP="00AF3059">
      <w:pPr>
        <w:ind w:left="360"/>
        <w:rPr>
          <w:rFonts w:eastAsia="Times New Roman"/>
        </w:rPr>
      </w:pPr>
    </w:p>
    <w:p w14:paraId="0F3AE7F2" w14:textId="6C3C6FFE" w:rsidR="0019393D" w:rsidRPr="0019393D" w:rsidRDefault="00CC40CC" w:rsidP="00AF3059">
      <w:pPr>
        <w:ind w:left="360"/>
        <w:rPr>
          <w:rFonts w:eastAsia="Times New Roman"/>
        </w:rPr>
      </w:pPr>
      <w:r>
        <w:rPr>
          <w:rFonts w:eastAsia="Times New Roman"/>
        </w:rPr>
        <w:t xml:space="preserve">Kim </w:t>
      </w:r>
      <w:r w:rsidR="00B0364D">
        <w:rPr>
          <w:rFonts w:eastAsia="Times New Roman"/>
        </w:rPr>
        <w:t xml:space="preserve">Jones </w:t>
      </w:r>
      <w:r>
        <w:rPr>
          <w:rFonts w:eastAsia="Times New Roman"/>
        </w:rPr>
        <w:t xml:space="preserve">asked </w:t>
      </w:r>
      <w:r w:rsidR="00B0364D">
        <w:rPr>
          <w:rFonts w:eastAsia="Times New Roman"/>
        </w:rPr>
        <w:t xml:space="preserve">about the number of programs </w:t>
      </w:r>
      <w:proofErr w:type="gramStart"/>
      <w:r w:rsidR="00B0364D">
        <w:rPr>
          <w:rFonts w:eastAsia="Times New Roman"/>
        </w:rPr>
        <w:t>being counted</w:t>
      </w:r>
      <w:proofErr w:type="gramEnd"/>
      <w:r w:rsidR="00C27AF2">
        <w:rPr>
          <w:rFonts w:eastAsia="Times New Roman"/>
        </w:rPr>
        <w:t xml:space="preserve"> on the APR reports</w:t>
      </w:r>
      <w:r w:rsidR="00B0364D">
        <w:rPr>
          <w:rFonts w:eastAsia="Times New Roman"/>
        </w:rPr>
        <w:t xml:space="preserve">; </w:t>
      </w:r>
      <w:r w:rsidR="005967AD">
        <w:rPr>
          <w:rFonts w:eastAsia="Times New Roman"/>
        </w:rPr>
        <w:t xml:space="preserve">possible </w:t>
      </w:r>
      <w:r w:rsidR="00B0364D">
        <w:rPr>
          <w:rFonts w:eastAsia="Times New Roman"/>
        </w:rPr>
        <w:t>discrepancy with College of Humanities numbers</w:t>
      </w:r>
      <w:r>
        <w:rPr>
          <w:rFonts w:eastAsia="Times New Roman"/>
        </w:rPr>
        <w:t xml:space="preserve">. </w:t>
      </w:r>
      <w:r w:rsidR="00B0364D">
        <w:rPr>
          <w:rFonts w:eastAsia="Times New Roman"/>
        </w:rPr>
        <w:t xml:space="preserve">Elaine explained that graduate programs will sometimes combine masters and PhD into one assessment while others have separate masters and PhD assessments, varies by college. </w:t>
      </w:r>
      <w:r>
        <w:rPr>
          <w:rFonts w:eastAsia="Times New Roman"/>
        </w:rPr>
        <w:t xml:space="preserve">Jim Baygents asked about </w:t>
      </w:r>
      <w:r w:rsidR="00C27AF2">
        <w:rPr>
          <w:rFonts w:eastAsia="Times New Roman"/>
        </w:rPr>
        <w:t>assessing university-wide learning outcomes in APRs</w:t>
      </w:r>
      <w:r w:rsidR="00C62A76">
        <w:rPr>
          <w:rFonts w:eastAsia="Times New Roman"/>
        </w:rPr>
        <w:t xml:space="preserve">. </w:t>
      </w:r>
      <w:r w:rsidR="00C27AF2">
        <w:rPr>
          <w:rFonts w:eastAsia="Times New Roman"/>
        </w:rPr>
        <w:t xml:space="preserve">Elaine explained </w:t>
      </w:r>
      <w:r w:rsidR="00722FBE">
        <w:rPr>
          <w:rFonts w:eastAsia="Times New Roman"/>
        </w:rPr>
        <w:t>that university</w:t>
      </w:r>
      <w:r>
        <w:rPr>
          <w:rFonts w:eastAsia="Times New Roman"/>
        </w:rPr>
        <w:t xml:space="preserve"> wide learning outcomes are </w:t>
      </w:r>
      <w:r w:rsidR="00722FBE">
        <w:rPr>
          <w:rFonts w:eastAsia="Times New Roman"/>
        </w:rPr>
        <w:t xml:space="preserve">in </w:t>
      </w:r>
      <w:proofErr w:type="spellStart"/>
      <w:r w:rsidR="00722FBE">
        <w:rPr>
          <w:rFonts w:eastAsia="Times New Roman"/>
        </w:rPr>
        <w:t>Taskstream</w:t>
      </w:r>
      <w:proofErr w:type="spellEnd"/>
      <w:r w:rsidR="00722FBE">
        <w:rPr>
          <w:rFonts w:eastAsia="Times New Roman"/>
        </w:rPr>
        <w:t xml:space="preserve"> and program outcomes </w:t>
      </w:r>
      <w:proofErr w:type="gramStart"/>
      <w:r w:rsidR="00722FBE">
        <w:rPr>
          <w:rFonts w:eastAsia="Times New Roman"/>
        </w:rPr>
        <w:t>can be mapped</w:t>
      </w:r>
      <w:proofErr w:type="gramEnd"/>
      <w:r w:rsidR="00722FBE">
        <w:rPr>
          <w:rFonts w:eastAsia="Times New Roman"/>
        </w:rPr>
        <w:t xml:space="preserve"> to the institutional outcomes. Units will be able to generate a map and </w:t>
      </w:r>
      <w:r w:rsidR="00177546">
        <w:rPr>
          <w:rFonts w:eastAsia="Times New Roman"/>
        </w:rPr>
        <w:t xml:space="preserve">assessment </w:t>
      </w:r>
      <w:r w:rsidR="00722FBE">
        <w:rPr>
          <w:rFonts w:eastAsia="Times New Roman"/>
        </w:rPr>
        <w:t>report</w:t>
      </w:r>
      <w:r w:rsidR="00177546">
        <w:rPr>
          <w:rFonts w:eastAsia="Times New Roman"/>
        </w:rPr>
        <w:t xml:space="preserve"> based on the mapping</w:t>
      </w:r>
      <w:r w:rsidR="00722FBE">
        <w:rPr>
          <w:rFonts w:eastAsia="Times New Roman"/>
        </w:rPr>
        <w:t xml:space="preserve">. </w:t>
      </w:r>
      <w:r w:rsidR="00874250">
        <w:rPr>
          <w:rFonts w:eastAsia="Times New Roman"/>
        </w:rPr>
        <w:t xml:space="preserve">Gail </w:t>
      </w:r>
      <w:r w:rsidR="00722FBE">
        <w:rPr>
          <w:rFonts w:eastAsia="Times New Roman"/>
        </w:rPr>
        <w:t>Burd</w:t>
      </w:r>
      <w:r w:rsidR="00177546">
        <w:rPr>
          <w:rFonts w:eastAsia="Times New Roman"/>
        </w:rPr>
        <w:t xml:space="preserve"> expressed concern regarding the</w:t>
      </w:r>
      <w:r w:rsidR="005967AD">
        <w:rPr>
          <w:rFonts w:eastAsia="Times New Roman"/>
        </w:rPr>
        <w:t xml:space="preserve"> scoring system</w:t>
      </w:r>
      <w:r w:rsidR="004478F7">
        <w:rPr>
          <w:rFonts w:eastAsia="Times New Roman"/>
        </w:rPr>
        <w:t xml:space="preserve"> and asked to increase flexibility for criteria used to score</w:t>
      </w:r>
      <w:r w:rsidR="001374D0">
        <w:rPr>
          <w:rFonts w:eastAsia="Times New Roman"/>
        </w:rPr>
        <w:t xml:space="preserve"> programs</w:t>
      </w:r>
      <w:r w:rsidR="00874250">
        <w:rPr>
          <w:rFonts w:eastAsia="Times New Roman"/>
        </w:rPr>
        <w:t>.</w:t>
      </w:r>
      <w:r w:rsidR="00177546">
        <w:rPr>
          <w:rFonts w:eastAsia="Times New Roman"/>
        </w:rPr>
        <w:t xml:space="preserve"> </w:t>
      </w:r>
      <w:r w:rsidR="005E74A0">
        <w:rPr>
          <w:rFonts w:eastAsia="Times New Roman"/>
        </w:rPr>
        <w:t>Elaine and Ingrid mentioned that the rubric has been re-</w:t>
      </w:r>
      <w:proofErr w:type="spellStart"/>
      <w:r w:rsidR="005E74A0">
        <w:rPr>
          <w:rFonts w:eastAsia="Times New Roman"/>
        </w:rPr>
        <w:t>vampled</w:t>
      </w:r>
      <w:proofErr w:type="spellEnd"/>
      <w:r w:rsidR="005E74A0">
        <w:rPr>
          <w:rFonts w:eastAsia="Times New Roman"/>
        </w:rPr>
        <w:t xml:space="preserve"> and nuanced feedback is given to departments, not seen on score report. </w:t>
      </w:r>
      <w:r w:rsidR="004478F7">
        <w:rPr>
          <w:rFonts w:eastAsia="Times New Roman"/>
        </w:rPr>
        <w:t xml:space="preserve"> Gail requested that associate deans and others </w:t>
      </w:r>
      <w:r w:rsidR="00907283">
        <w:rPr>
          <w:rFonts w:eastAsia="Times New Roman"/>
        </w:rPr>
        <w:t xml:space="preserve">relevant stakeholders </w:t>
      </w:r>
      <w:r w:rsidR="004478F7">
        <w:rPr>
          <w:rFonts w:eastAsia="Times New Roman"/>
        </w:rPr>
        <w:t>convene to discuss the scoring system and assessment</w:t>
      </w:r>
      <w:r w:rsidR="00F3328D">
        <w:rPr>
          <w:rFonts w:eastAsia="Times New Roman"/>
        </w:rPr>
        <w:t>s of learning</w:t>
      </w:r>
      <w:r w:rsidR="004478F7">
        <w:rPr>
          <w:rFonts w:eastAsia="Times New Roman"/>
        </w:rPr>
        <w:t xml:space="preserve">. </w:t>
      </w:r>
      <w:r w:rsidR="00F3328D">
        <w:rPr>
          <w:rFonts w:eastAsia="Times New Roman"/>
        </w:rPr>
        <w:t xml:space="preserve">Pam Perry asked about the </w:t>
      </w:r>
      <w:r w:rsidR="001374D0">
        <w:rPr>
          <w:rFonts w:eastAsia="Times New Roman"/>
        </w:rPr>
        <w:t>previous</w:t>
      </w:r>
      <w:r w:rsidR="00F3328D">
        <w:rPr>
          <w:rFonts w:eastAsia="Times New Roman"/>
        </w:rPr>
        <w:t xml:space="preserve"> assessment website and accessing </w:t>
      </w:r>
      <w:proofErr w:type="spellStart"/>
      <w:r w:rsidR="00F3328D">
        <w:rPr>
          <w:rFonts w:eastAsia="Times New Roman"/>
        </w:rPr>
        <w:t>Taskstream</w:t>
      </w:r>
      <w:proofErr w:type="spellEnd"/>
      <w:r w:rsidR="00F3328D">
        <w:rPr>
          <w:rFonts w:eastAsia="Times New Roman"/>
        </w:rPr>
        <w:t xml:space="preserve">. Ingrid and Elaine </w:t>
      </w:r>
      <w:r w:rsidR="001374D0">
        <w:rPr>
          <w:rFonts w:eastAsia="Times New Roman"/>
        </w:rPr>
        <w:t>provided an</w:t>
      </w:r>
      <w:r w:rsidR="00F3328D">
        <w:rPr>
          <w:rFonts w:eastAsia="Times New Roman"/>
        </w:rPr>
        <w:t xml:space="preserve"> update on the older website and</w:t>
      </w:r>
      <w:r w:rsidR="001374D0">
        <w:rPr>
          <w:rFonts w:eastAsia="Times New Roman"/>
        </w:rPr>
        <w:t xml:space="preserve"> future</w:t>
      </w:r>
      <w:r w:rsidR="00F3328D">
        <w:rPr>
          <w:rFonts w:eastAsia="Times New Roman"/>
        </w:rPr>
        <w:t xml:space="preserve"> plans to have </w:t>
      </w:r>
      <w:proofErr w:type="spellStart"/>
      <w:r w:rsidR="00F3328D">
        <w:rPr>
          <w:rFonts w:eastAsia="Times New Roman"/>
        </w:rPr>
        <w:t>NetID</w:t>
      </w:r>
      <w:proofErr w:type="spellEnd"/>
      <w:r w:rsidR="00F3328D">
        <w:rPr>
          <w:rFonts w:eastAsia="Times New Roman"/>
        </w:rPr>
        <w:t xml:space="preserve"> login for </w:t>
      </w:r>
      <w:proofErr w:type="spellStart"/>
      <w:r w:rsidR="00F3328D">
        <w:rPr>
          <w:rFonts w:eastAsia="Times New Roman"/>
        </w:rPr>
        <w:t>Taskstream</w:t>
      </w:r>
      <w:proofErr w:type="spellEnd"/>
      <w:r w:rsidR="00F3328D">
        <w:rPr>
          <w:rFonts w:eastAsia="Times New Roman"/>
        </w:rPr>
        <w:t xml:space="preserve"> access. Maria Manriquez requested COM-Pho</w:t>
      </w:r>
      <w:r w:rsidR="005E74A0">
        <w:rPr>
          <w:rFonts w:eastAsia="Times New Roman"/>
        </w:rPr>
        <w:t>enix be included in the process.</w:t>
      </w:r>
      <w:r w:rsidR="001A11F5">
        <w:rPr>
          <w:rFonts w:eastAsia="Times New Roman"/>
        </w:rPr>
        <w:t xml:space="preserve"> </w:t>
      </w:r>
      <w:r w:rsidR="0019393D">
        <w:rPr>
          <w:rFonts w:eastAsia="Times New Roman"/>
        </w:rPr>
        <w:br/>
      </w:r>
    </w:p>
    <w:p w14:paraId="699C1611" w14:textId="4A1282D5" w:rsidR="00EA0DE6" w:rsidRDefault="00F3328D" w:rsidP="00EA0DE6">
      <w:r>
        <w:rPr>
          <w:rFonts w:eastAsia="Times New Roman"/>
          <w:b/>
        </w:rPr>
        <w:t xml:space="preserve">       </w:t>
      </w:r>
      <w:r w:rsidR="00CC4243">
        <w:rPr>
          <w:rFonts w:eastAsia="Times New Roman"/>
          <w:b/>
        </w:rPr>
        <w:t xml:space="preserve">b) </w:t>
      </w:r>
      <w:r w:rsidR="001A11F5">
        <w:rPr>
          <w:rFonts w:eastAsia="Times New Roman"/>
          <w:b/>
        </w:rPr>
        <w:t>Career Destinations</w:t>
      </w:r>
      <w:r w:rsidR="001A11F5" w:rsidRPr="001A11F5">
        <w:rPr>
          <w:rFonts w:eastAsia="Times New Roman"/>
          <w:b/>
        </w:rPr>
        <w:t xml:space="preserve"> Dashboard</w:t>
      </w:r>
      <w:r w:rsidR="001A11F5">
        <w:rPr>
          <w:rFonts w:eastAsia="Times New Roman"/>
        </w:rPr>
        <w:t xml:space="preserve">- </w:t>
      </w:r>
      <w:proofErr w:type="spellStart"/>
      <w:r w:rsidR="00EA0DE6" w:rsidRPr="001A11F5">
        <w:t>Abra</w:t>
      </w:r>
      <w:proofErr w:type="spellEnd"/>
      <w:r w:rsidR="00EA0DE6">
        <w:t xml:space="preserve"> McAndrew and Marla Franco</w:t>
      </w:r>
    </w:p>
    <w:p w14:paraId="488415D3" w14:textId="7F406C81" w:rsidR="003070DE" w:rsidRDefault="00EA0DE6" w:rsidP="00740242">
      <w:pPr>
        <w:pStyle w:val="ListParagraph"/>
        <w:ind w:left="360"/>
        <w:rPr>
          <w:rFonts w:eastAsia="Times New Roman"/>
        </w:rPr>
      </w:pPr>
      <w:r>
        <w:rPr>
          <w:rFonts w:eastAsia="Times New Roman"/>
        </w:rPr>
        <w:t xml:space="preserve">Discussion on UA’s </w:t>
      </w:r>
      <w:r w:rsidR="001A11F5">
        <w:rPr>
          <w:rFonts w:eastAsia="Times New Roman"/>
        </w:rPr>
        <w:t>“</w:t>
      </w:r>
      <w:r>
        <w:rPr>
          <w:rFonts w:eastAsia="Times New Roman"/>
        </w:rPr>
        <w:t>Destination Survey</w:t>
      </w:r>
      <w:r w:rsidR="001A11F5">
        <w:rPr>
          <w:rFonts w:eastAsia="Times New Roman"/>
        </w:rPr>
        <w:t xml:space="preserve">” including historical processes, new design, response rates, reporting, insights, and next steps. </w:t>
      </w:r>
      <w:r w:rsidR="00695C85">
        <w:rPr>
          <w:rFonts w:eastAsia="Times New Roman"/>
        </w:rPr>
        <w:t>The destination s</w:t>
      </w:r>
      <w:r>
        <w:rPr>
          <w:rFonts w:eastAsia="Times New Roman"/>
        </w:rPr>
        <w:t>urvey</w:t>
      </w:r>
      <w:r w:rsidR="001A11F5">
        <w:rPr>
          <w:rFonts w:eastAsia="Times New Roman"/>
        </w:rPr>
        <w:t xml:space="preserve"> includes questions used to report to ABOR and college-specific questions used for accreditation. This survey is specific to undergrad students</w:t>
      </w:r>
      <w:r w:rsidR="005E74A0">
        <w:rPr>
          <w:rFonts w:eastAsia="Times New Roman"/>
        </w:rPr>
        <w:t xml:space="preserve">. </w:t>
      </w:r>
      <w:r w:rsidR="00695C85">
        <w:rPr>
          <w:rFonts w:eastAsia="Times New Roman"/>
        </w:rPr>
        <w:t>An effort has been underway since 2015 to re-vamp questions</w:t>
      </w:r>
      <w:r w:rsidR="00FF3CC7">
        <w:rPr>
          <w:rFonts w:eastAsia="Times New Roman"/>
        </w:rPr>
        <w:t xml:space="preserve"> and response options</w:t>
      </w:r>
      <w:r w:rsidR="00695C85">
        <w:rPr>
          <w:rFonts w:eastAsia="Times New Roman"/>
        </w:rPr>
        <w:t>, survey processes and designs, survey logic, and easier reporting tools</w:t>
      </w:r>
      <w:r w:rsidR="002F4D53">
        <w:rPr>
          <w:rFonts w:eastAsia="Times New Roman"/>
        </w:rPr>
        <w:t>.</w:t>
      </w:r>
      <w:r w:rsidR="00695C85">
        <w:rPr>
          <w:rFonts w:eastAsia="Times New Roman"/>
        </w:rPr>
        <w:t xml:space="preserve"> Went over </w:t>
      </w:r>
      <w:r w:rsidR="003070DE">
        <w:rPr>
          <w:rFonts w:eastAsia="Times New Roman"/>
        </w:rPr>
        <w:t xml:space="preserve">the impact of the updates/re-structure on </w:t>
      </w:r>
      <w:r w:rsidR="00695C85">
        <w:rPr>
          <w:rFonts w:eastAsia="Times New Roman"/>
        </w:rPr>
        <w:t xml:space="preserve">response rate, </w:t>
      </w:r>
      <w:r w:rsidR="00EB3E44">
        <w:rPr>
          <w:rFonts w:eastAsia="Times New Roman"/>
        </w:rPr>
        <w:t>survey administration,</w:t>
      </w:r>
      <w:r w:rsidR="002F4D53">
        <w:rPr>
          <w:rFonts w:eastAsia="Times New Roman"/>
        </w:rPr>
        <w:t xml:space="preserve"> clean</w:t>
      </w:r>
      <w:r w:rsidR="00EB3E44">
        <w:rPr>
          <w:rFonts w:eastAsia="Times New Roman"/>
        </w:rPr>
        <w:t>ing</w:t>
      </w:r>
      <w:r w:rsidR="002F4D53">
        <w:rPr>
          <w:rFonts w:eastAsia="Times New Roman"/>
        </w:rPr>
        <w:t xml:space="preserve"> data,</w:t>
      </w:r>
      <w:r w:rsidR="00EB3E44">
        <w:rPr>
          <w:rFonts w:eastAsia="Times New Roman"/>
        </w:rPr>
        <w:t xml:space="preserve"> and </w:t>
      </w:r>
      <w:r w:rsidR="003070DE">
        <w:rPr>
          <w:rFonts w:eastAsia="Times New Roman"/>
        </w:rPr>
        <w:t xml:space="preserve">development </w:t>
      </w:r>
      <w:r w:rsidR="00EB3E44">
        <w:rPr>
          <w:rFonts w:eastAsia="Times New Roman"/>
        </w:rPr>
        <w:t>of</w:t>
      </w:r>
      <w:r w:rsidR="002F4D53">
        <w:rPr>
          <w:rFonts w:eastAsia="Times New Roman"/>
        </w:rPr>
        <w:t xml:space="preserve"> college-specific </w:t>
      </w:r>
      <w:r w:rsidR="003070DE">
        <w:rPr>
          <w:rFonts w:eastAsia="Times New Roman"/>
        </w:rPr>
        <w:t xml:space="preserve">analytics </w:t>
      </w:r>
      <w:r w:rsidR="002F4D53">
        <w:rPr>
          <w:rFonts w:eastAsia="Times New Roman"/>
        </w:rPr>
        <w:t xml:space="preserve">dashboards. </w:t>
      </w:r>
      <w:r w:rsidR="00EF1CAE">
        <w:rPr>
          <w:rFonts w:eastAsia="Times New Roman"/>
        </w:rPr>
        <w:t>Went over</w:t>
      </w:r>
      <w:r w:rsidR="00AB2960">
        <w:rPr>
          <w:rFonts w:eastAsia="Times New Roman"/>
        </w:rPr>
        <w:t xml:space="preserve"> </w:t>
      </w:r>
      <w:r w:rsidR="00EF1CAE">
        <w:rPr>
          <w:rFonts w:eastAsia="Times New Roman"/>
        </w:rPr>
        <w:t>insights on student care</w:t>
      </w:r>
      <w:r w:rsidR="00AB2960">
        <w:rPr>
          <w:rFonts w:eastAsia="Times New Roman"/>
        </w:rPr>
        <w:t xml:space="preserve">er-seeking </w:t>
      </w:r>
      <w:r w:rsidR="00EF1CAE">
        <w:rPr>
          <w:rFonts w:eastAsia="Times New Roman"/>
        </w:rPr>
        <w:t xml:space="preserve">behaviors based on 2016-2017 survey data. </w:t>
      </w:r>
      <w:r w:rsidR="003B576F">
        <w:rPr>
          <w:rFonts w:eastAsia="Times New Roman"/>
        </w:rPr>
        <w:t>Entities that request survey data include NACE, US News and World Report, Arizona Auditor General, UAIR, college/program accreditors, grant, donors, UA Communications, and ABOR.</w:t>
      </w:r>
      <w:r w:rsidR="00464245">
        <w:rPr>
          <w:rFonts w:eastAsia="Times New Roman"/>
        </w:rPr>
        <w:t xml:space="preserve"> </w:t>
      </w:r>
      <w:proofErr w:type="spellStart"/>
      <w:r w:rsidR="00464245" w:rsidRPr="00AB2960">
        <w:rPr>
          <w:rFonts w:eastAsia="Times New Roman"/>
        </w:rPr>
        <w:t>Abra</w:t>
      </w:r>
      <w:proofErr w:type="spellEnd"/>
      <w:r w:rsidR="00464245" w:rsidRPr="00AB2960">
        <w:rPr>
          <w:rFonts w:eastAsia="Times New Roman"/>
        </w:rPr>
        <w:t xml:space="preserve"> went over provisioning</w:t>
      </w:r>
      <w:r w:rsidR="00464245">
        <w:rPr>
          <w:rFonts w:eastAsia="Times New Roman"/>
        </w:rPr>
        <w:t xml:space="preserve"> and requested suggestions about user experience and guidance. </w:t>
      </w:r>
    </w:p>
    <w:p w14:paraId="1261E371" w14:textId="77777777" w:rsidR="00464245" w:rsidRDefault="00464245" w:rsidP="00740242">
      <w:pPr>
        <w:pStyle w:val="ListParagraph"/>
        <w:ind w:left="360"/>
        <w:rPr>
          <w:rFonts w:eastAsia="Times New Roman"/>
        </w:rPr>
      </w:pPr>
    </w:p>
    <w:p w14:paraId="7761E8F5" w14:textId="271B6648" w:rsidR="00480ADD" w:rsidRDefault="005E74A0" w:rsidP="009C5053">
      <w:pPr>
        <w:pStyle w:val="ListParagraph"/>
        <w:ind w:left="360"/>
        <w:rPr>
          <w:rFonts w:eastAsia="Times New Roman"/>
          <w:b/>
        </w:rPr>
      </w:pPr>
      <w:r>
        <w:rPr>
          <w:rFonts w:eastAsia="Times New Roman"/>
        </w:rPr>
        <w:t>CAAC members</w:t>
      </w:r>
      <w:r w:rsidR="00740242">
        <w:rPr>
          <w:rFonts w:eastAsia="Times New Roman"/>
        </w:rPr>
        <w:t xml:space="preserve"> asked about gathering data further downstream</w:t>
      </w:r>
      <w:r w:rsidR="001374D0">
        <w:rPr>
          <w:rFonts w:eastAsia="Times New Roman"/>
        </w:rPr>
        <w:t xml:space="preserve">. </w:t>
      </w:r>
      <w:r w:rsidR="00740242">
        <w:rPr>
          <w:rFonts w:eastAsia="Times New Roman"/>
        </w:rPr>
        <w:t xml:space="preserve"> </w:t>
      </w:r>
      <w:r>
        <w:rPr>
          <w:rFonts w:eastAsia="Times New Roman"/>
        </w:rPr>
        <w:t>Discussed potential opportunities including Gallup survey and application tool that scrapes social media and job sites</w:t>
      </w:r>
      <w:r w:rsidR="00AB2960">
        <w:rPr>
          <w:rFonts w:eastAsia="Times New Roman"/>
        </w:rPr>
        <w:t xml:space="preserve">. </w:t>
      </w:r>
      <w:r w:rsidR="00C348BA">
        <w:rPr>
          <w:rFonts w:eastAsia="Times New Roman"/>
        </w:rPr>
        <w:t xml:space="preserve">Gail asked about ABOR data alignment. </w:t>
      </w:r>
      <w:r w:rsidR="00EF1CAE">
        <w:rPr>
          <w:rFonts w:eastAsia="Times New Roman"/>
        </w:rPr>
        <w:t xml:space="preserve">Marla explained that there are disparities in the collection period that would need to </w:t>
      </w:r>
      <w:proofErr w:type="gramStart"/>
      <w:r w:rsidR="00EF1CAE">
        <w:rPr>
          <w:rFonts w:eastAsia="Times New Roman"/>
        </w:rPr>
        <w:t>be considered</w:t>
      </w:r>
      <w:proofErr w:type="gramEnd"/>
      <w:r w:rsidR="00EF1CAE">
        <w:rPr>
          <w:rFonts w:eastAsia="Times New Roman"/>
        </w:rPr>
        <w:t xml:space="preserve"> when checking for alignment.  </w:t>
      </w:r>
      <w:r>
        <w:rPr>
          <w:rFonts w:eastAsia="Times New Roman"/>
        </w:rPr>
        <w:t>CAAC members</w:t>
      </w:r>
      <w:r w:rsidR="00C348BA" w:rsidRPr="00AB2960">
        <w:rPr>
          <w:rFonts w:eastAsia="Times New Roman"/>
        </w:rPr>
        <w:t xml:space="preserve"> </w:t>
      </w:r>
      <w:r w:rsidR="00EF1CAE">
        <w:rPr>
          <w:rFonts w:eastAsia="Times New Roman"/>
        </w:rPr>
        <w:t>requested</w:t>
      </w:r>
      <w:r w:rsidR="003B576F">
        <w:rPr>
          <w:rFonts w:eastAsia="Times New Roman"/>
        </w:rPr>
        <w:t xml:space="preserve"> to see wording of survey questions and response options</w:t>
      </w:r>
      <w:r w:rsidR="00C348BA" w:rsidRPr="00AB2960">
        <w:rPr>
          <w:rFonts w:eastAsia="Times New Roman"/>
        </w:rPr>
        <w:t xml:space="preserve">. </w:t>
      </w:r>
      <w:r>
        <w:rPr>
          <w:rFonts w:eastAsia="Times New Roman"/>
        </w:rPr>
        <w:t xml:space="preserve">Discussion on reconciling college data and survey data. </w:t>
      </w:r>
      <w:r w:rsidR="009C5053">
        <w:rPr>
          <w:rFonts w:eastAsia="Times New Roman"/>
        </w:rPr>
        <w:t>Jim</w:t>
      </w:r>
      <w:r>
        <w:rPr>
          <w:rFonts w:eastAsia="Times New Roman"/>
        </w:rPr>
        <w:t xml:space="preserve"> Hunt</w:t>
      </w:r>
      <w:r w:rsidR="009C5053">
        <w:rPr>
          <w:rFonts w:eastAsia="Times New Roman"/>
        </w:rPr>
        <w:t xml:space="preserve"> asked about linking to census codes to student-reported occupation titles</w:t>
      </w:r>
      <w:r w:rsidR="00B76562" w:rsidRPr="00AB2960">
        <w:rPr>
          <w:rFonts w:eastAsia="Times New Roman"/>
        </w:rPr>
        <w:t>.</w:t>
      </w:r>
      <w:r w:rsidR="009C5053">
        <w:rPr>
          <w:rFonts w:eastAsia="Times New Roman"/>
        </w:rPr>
        <w:t xml:space="preserve"> </w:t>
      </w:r>
      <w:r>
        <w:rPr>
          <w:rFonts w:eastAsia="Times New Roman"/>
        </w:rPr>
        <w:t xml:space="preserve">Student self-reported occupation titles </w:t>
      </w:r>
      <w:proofErr w:type="gramStart"/>
      <w:r>
        <w:rPr>
          <w:rFonts w:eastAsia="Times New Roman"/>
        </w:rPr>
        <w:t>are not linked</w:t>
      </w:r>
      <w:proofErr w:type="gramEnd"/>
      <w:r>
        <w:rPr>
          <w:rFonts w:eastAsia="Times New Roman"/>
        </w:rPr>
        <w:t xml:space="preserve"> to census titles.</w:t>
      </w:r>
      <w:r w:rsidR="009C5053">
        <w:rPr>
          <w:rFonts w:eastAsia="Times New Roman"/>
        </w:rPr>
        <w:t xml:space="preserve"> </w:t>
      </w:r>
      <w:r w:rsidR="00AA0ED0">
        <w:rPr>
          <w:rFonts w:eastAsia="Times New Roman"/>
        </w:rPr>
        <w:t>Kim requested that surve</w:t>
      </w:r>
      <w:r w:rsidR="00FF3CC7">
        <w:rPr>
          <w:rFonts w:eastAsia="Times New Roman"/>
        </w:rPr>
        <w:t xml:space="preserve">y questions and presentation </w:t>
      </w:r>
      <w:proofErr w:type="gramStart"/>
      <w:r w:rsidR="00FF3CC7">
        <w:rPr>
          <w:rFonts w:eastAsia="Times New Roman"/>
        </w:rPr>
        <w:t>be sent</w:t>
      </w:r>
      <w:proofErr w:type="gramEnd"/>
      <w:r w:rsidR="00FF3CC7">
        <w:rPr>
          <w:rFonts w:eastAsia="Times New Roman"/>
        </w:rPr>
        <w:t xml:space="preserve"> in order to</w:t>
      </w:r>
      <w:r w:rsidR="00AA0ED0">
        <w:rPr>
          <w:rFonts w:eastAsia="Times New Roman"/>
        </w:rPr>
        <w:t xml:space="preserve"> upload to CAAC’s box. </w:t>
      </w:r>
    </w:p>
    <w:p w14:paraId="6FF36A93" w14:textId="77777777" w:rsidR="00512665" w:rsidRPr="00512665" w:rsidRDefault="00512665" w:rsidP="00512665">
      <w:pPr>
        <w:ind w:left="360"/>
        <w:rPr>
          <w:rFonts w:eastAsia="Times New Roman"/>
          <w:b/>
        </w:rPr>
      </w:pPr>
    </w:p>
    <w:p w14:paraId="64FF72AB" w14:textId="5FB1A851" w:rsidR="00A137BB" w:rsidRPr="00B76562" w:rsidRDefault="00206F12" w:rsidP="00206F12">
      <w:pPr>
        <w:ind w:left="360"/>
        <w:rPr>
          <w:rFonts w:eastAsia="Times New Roman"/>
        </w:rPr>
      </w:pPr>
      <w:r>
        <w:rPr>
          <w:rFonts w:eastAsia="Times New Roman"/>
          <w:b/>
        </w:rPr>
        <w:t>c</w:t>
      </w:r>
      <w:r w:rsidR="00D159F1">
        <w:rPr>
          <w:rFonts w:eastAsia="Times New Roman"/>
          <w:b/>
        </w:rPr>
        <w:t xml:space="preserve">) </w:t>
      </w:r>
      <w:r w:rsidR="00F45A6B">
        <w:rPr>
          <w:rFonts w:eastAsia="Times New Roman"/>
          <w:b/>
        </w:rPr>
        <w:t>Student</w:t>
      </w:r>
      <w:r w:rsidR="00B76562">
        <w:rPr>
          <w:rFonts w:eastAsia="Times New Roman"/>
          <w:b/>
        </w:rPr>
        <w:t xml:space="preserve"> Complaint System</w:t>
      </w:r>
      <w:r w:rsidR="00B76562">
        <w:rPr>
          <w:rFonts w:eastAsia="Times New Roman"/>
        </w:rPr>
        <w:t>- Pam Coonan and Cindy Williams</w:t>
      </w:r>
    </w:p>
    <w:p w14:paraId="4AFC5F9A" w14:textId="68647314" w:rsidR="000B7C5A" w:rsidRDefault="00F45A6B" w:rsidP="00206F12">
      <w:pPr>
        <w:ind w:left="360"/>
        <w:rPr>
          <w:rFonts w:eastAsia="Times New Roman"/>
        </w:rPr>
      </w:pPr>
      <w:r>
        <w:rPr>
          <w:rFonts w:eastAsia="Times New Roman"/>
        </w:rPr>
        <w:t>Received clarification from Higher Learning Commission (HLC) on expectations for collecting formal student complaints</w:t>
      </w:r>
      <w:r w:rsidR="009E01CB">
        <w:rPr>
          <w:rFonts w:eastAsia="Times New Roman"/>
        </w:rPr>
        <w:t xml:space="preserve"> and the institution’s response to complaints</w:t>
      </w:r>
      <w:r>
        <w:rPr>
          <w:rFonts w:eastAsia="Times New Roman"/>
        </w:rPr>
        <w:t xml:space="preserve">. </w:t>
      </w:r>
      <w:r w:rsidR="005F5DC7">
        <w:rPr>
          <w:rFonts w:eastAsia="Times New Roman"/>
        </w:rPr>
        <w:t>Developed a</w:t>
      </w:r>
      <w:r>
        <w:rPr>
          <w:rFonts w:eastAsia="Times New Roman"/>
        </w:rPr>
        <w:t xml:space="preserve"> process that captures complai</w:t>
      </w:r>
      <w:r w:rsidR="000B7C5A">
        <w:rPr>
          <w:rFonts w:eastAsia="Times New Roman"/>
        </w:rPr>
        <w:t>nts and prevents double reporting</w:t>
      </w:r>
      <w:r>
        <w:rPr>
          <w:rFonts w:eastAsia="Times New Roman"/>
        </w:rPr>
        <w:t xml:space="preserve">. </w:t>
      </w:r>
      <w:r w:rsidR="0067164E">
        <w:rPr>
          <w:rFonts w:eastAsia="Times New Roman"/>
        </w:rPr>
        <w:t>This</w:t>
      </w:r>
      <w:r w:rsidR="000B7C5A">
        <w:rPr>
          <w:rFonts w:eastAsia="Times New Roman"/>
        </w:rPr>
        <w:t xml:space="preserve"> student complaint system is an internal process capturing </w:t>
      </w:r>
      <w:r w:rsidR="00355E32">
        <w:rPr>
          <w:rFonts w:eastAsia="Times New Roman"/>
        </w:rPr>
        <w:t xml:space="preserve">and tracking </w:t>
      </w:r>
      <w:r w:rsidR="000B7C5A">
        <w:rPr>
          <w:rFonts w:eastAsia="Times New Roman"/>
        </w:rPr>
        <w:t>complaints that are unable to be resolved by an existing process.</w:t>
      </w:r>
      <w:r>
        <w:rPr>
          <w:rFonts w:eastAsia="Times New Roman"/>
        </w:rPr>
        <w:t xml:space="preserve"> Complaints reported </w:t>
      </w:r>
      <w:proofErr w:type="gramStart"/>
      <w:r w:rsidR="00BF39CC">
        <w:rPr>
          <w:rFonts w:eastAsia="Times New Roman"/>
        </w:rPr>
        <w:t xml:space="preserve">must </w:t>
      </w:r>
      <w:r>
        <w:rPr>
          <w:rFonts w:eastAsia="Times New Roman"/>
        </w:rPr>
        <w:t>be related</w:t>
      </w:r>
      <w:proofErr w:type="gramEnd"/>
      <w:r>
        <w:rPr>
          <w:rFonts w:eastAsia="Times New Roman"/>
        </w:rPr>
        <w:t xml:space="preserve"> to</w:t>
      </w:r>
      <w:r w:rsidR="000B7C5A">
        <w:rPr>
          <w:rFonts w:eastAsia="Times New Roman"/>
        </w:rPr>
        <w:t xml:space="preserve"> the</w:t>
      </w:r>
      <w:r>
        <w:rPr>
          <w:rFonts w:eastAsia="Times New Roman"/>
        </w:rPr>
        <w:t xml:space="preserve"> violation of policy/procedure </w:t>
      </w:r>
      <w:r w:rsidR="00BF39CC">
        <w:rPr>
          <w:rFonts w:eastAsia="Times New Roman"/>
        </w:rPr>
        <w:t>and/</w:t>
      </w:r>
      <w:r>
        <w:rPr>
          <w:rFonts w:eastAsia="Times New Roman"/>
        </w:rPr>
        <w:t xml:space="preserve">or interference of student learning and could be about academics, student affairs, and/or other </w:t>
      </w:r>
      <w:r w:rsidR="000B7C5A">
        <w:rPr>
          <w:rFonts w:eastAsia="Times New Roman"/>
        </w:rPr>
        <w:t xml:space="preserve">interactions with </w:t>
      </w:r>
      <w:r>
        <w:rPr>
          <w:rFonts w:eastAsia="Times New Roman"/>
        </w:rPr>
        <w:t>offices</w:t>
      </w:r>
      <w:r w:rsidR="00B76562">
        <w:rPr>
          <w:rFonts w:eastAsia="Times New Roman"/>
        </w:rPr>
        <w:t xml:space="preserve">. </w:t>
      </w:r>
      <w:r w:rsidR="000B7C5A">
        <w:rPr>
          <w:rFonts w:eastAsia="Times New Roman"/>
        </w:rPr>
        <w:t xml:space="preserve">Discussed the </w:t>
      </w:r>
      <w:r w:rsidR="0067164E">
        <w:rPr>
          <w:rFonts w:eastAsia="Times New Roman"/>
        </w:rPr>
        <w:t xml:space="preserve">complaint </w:t>
      </w:r>
      <w:r w:rsidR="000B7C5A">
        <w:rPr>
          <w:rFonts w:eastAsia="Times New Roman"/>
        </w:rPr>
        <w:t xml:space="preserve">process and presented the </w:t>
      </w:r>
      <w:r w:rsidR="005F5DC7">
        <w:rPr>
          <w:rFonts w:eastAsia="Times New Roman"/>
        </w:rPr>
        <w:t xml:space="preserve">online complaint form. </w:t>
      </w:r>
      <w:r w:rsidR="008F0BD2">
        <w:rPr>
          <w:rFonts w:eastAsia="Times New Roman"/>
        </w:rPr>
        <w:t xml:space="preserve">Unwritten complaints </w:t>
      </w:r>
      <w:r w:rsidR="005F5DC7">
        <w:rPr>
          <w:rFonts w:eastAsia="Times New Roman"/>
        </w:rPr>
        <w:t>informal</w:t>
      </w:r>
      <w:r w:rsidR="008F0BD2">
        <w:rPr>
          <w:rFonts w:eastAsia="Times New Roman"/>
        </w:rPr>
        <w:t>ly resolved</w:t>
      </w:r>
      <w:r w:rsidR="005F5DC7">
        <w:rPr>
          <w:rFonts w:eastAsia="Times New Roman"/>
        </w:rPr>
        <w:t xml:space="preserve"> </w:t>
      </w:r>
      <w:proofErr w:type="gramStart"/>
      <w:r w:rsidR="008F0BD2">
        <w:rPr>
          <w:rFonts w:eastAsia="Times New Roman"/>
        </w:rPr>
        <w:t>are not reported</w:t>
      </w:r>
      <w:proofErr w:type="gramEnd"/>
      <w:r w:rsidR="005F5DC7">
        <w:rPr>
          <w:rFonts w:eastAsia="Times New Roman"/>
        </w:rPr>
        <w:t xml:space="preserve">. Students must demonstrate that they have gone through </w:t>
      </w:r>
      <w:r w:rsidR="000B7C5A">
        <w:rPr>
          <w:rFonts w:eastAsia="Times New Roman"/>
        </w:rPr>
        <w:t>informal</w:t>
      </w:r>
      <w:r w:rsidR="005F5DC7">
        <w:rPr>
          <w:rFonts w:eastAsia="Times New Roman"/>
        </w:rPr>
        <w:t xml:space="preserve"> resolution prior to submitting </w:t>
      </w:r>
      <w:r w:rsidR="000B7C5A">
        <w:rPr>
          <w:rFonts w:eastAsia="Times New Roman"/>
        </w:rPr>
        <w:t xml:space="preserve">the </w:t>
      </w:r>
      <w:r w:rsidR="001A2A78">
        <w:rPr>
          <w:rFonts w:eastAsia="Times New Roman"/>
        </w:rPr>
        <w:t xml:space="preserve">complaint and login using </w:t>
      </w:r>
      <w:proofErr w:type="spellStart"/>
      <w:r w:rsidR="001A2A78">
        <w:rPr>
          <w:rFonts w:eastAsia="Times New Roman"/>
        </w:rPr>
        <w:t>WebAuth</w:t>
      </w:r>
      <w:proofErr w:type="spellEnd"/>
      <w:r w:rsidR="001A2A78">
        <w:rPr>
          <w:rFonts w:eastAsia="Times New Roman"/>
        </w:rPr>
        <w:t xml:space="preserve"> or submit compla</w:t>
      </w:r>
      <w:r w:rsidR="0067164E">
        <w:rPr>
          <w:rFonts w:eastAsia="Times New Roman"/>
        </w:rPr>
        <w:t>int in writing with department. C</w:t>
      </w:r>
      <w:r w:rsidR="009C59A7">
        <w:rPr>
          <w:rFonts w:eastAsia="Times New Roman"/>
        </w:rPr>
        <w:t>omplaints</w:t>
      </w:r>
      <w:r w:rsidR="0067164E">
        <w:rPr>
          <w:rFonts w:eastAsia="Times New Roman"/>
        </w:rPr>
        <w:t xml:space="preserve"> submitted on paper</w:t>
      </w:r>
      <w:r w:rsidR="009C59A7">
        <w:rPr>
          <w:rFonts w:eastAsia="Times New Roman"/>
        </w:rPr>
        <w:t xml:space="preserve"> must capture the same information as the electronic form.</w:t>
      </w:r>
      <w:r w:rsidR="0067164E">
        <w:rPr>
          <w:rFonts w:eastAsia="Times New Roman"/>
        </w:rPr>
        <w:t xml:space="preserve"> Discussed possible process to eliminate </w:t>
      </w:r>
      <w:proofErr w:type="gramStart"/>
      <w:r w:rsidR="0067164E">
        <w:rPr>
          <w:rFonts w:eastAsia="Times New Roman"/>
        </w:rPr>
        <w:t>double-reporting</w:t>
      </w:r>
      <w:proofErr w:type="gramEnd"/>
      <w:r w:rsidR="009C59A7">
        <w:rPr>
          <w:rFonts w:eastAsia="Times New Roman"/>
        </w:rPr>
        <w:t xml:space="preserve">. </w:t>
      </w:r>
      <w:r w:rsidR="00A01AB4">
        <w:rPr>
          <w:rFonts w:eastAsia="Times New Roman"/>
        </w:rPr>
        <w:t xml:space="preserve">Cindy Williams showed the electronic form login, text, and questions fields. </w:t>
      </w:r>
      <w:r w:rsidR="0067164E">
        <w:rPr>
          <w:rFonts w:eastAsia="Times New Roman"/>
        </w:rPr>
        <w:t>Pam Coonan recommends</w:t>
      </w:r>
      <w:r w:rsidR="009E01CB">
        <w:rPr>
          <w:rFonts w:eastAsia="Times New Roman"/>
        </w:rPr>
        <w:t xml:space="preserve"> creating committee with stakeholders to look at trends from complaint reports. </w:t>
      </w:r>
    </w:p>
    <w:p w14:paraId="677FD9E0" w14:textId="77777777" w:rsidR="000B7C5A" w:rsidRDefault="000B7C5A" w:rsidP="00206F12">
      <w:pPr>
        <w:ind w:left="360"/>
        <w:rPr>
          <w:rFonts w:eastAsia="Times New Roman"/>
        </w:rPr>
      </w:pPr>
    </w:p>
    <w:p w14:paraId="0F30BBBD" w14:textId="35835248" w:rsidR="00B76562" w:rsidRDefault="0067164E" w:rsidP="00206F12">
      <w:pPr>
        <w:ind w:left="360"/>
        <w:rPr>
          <w:rFonts w:eastAsia="Times New Roman"/>
        </w:rPr>
      </w:pPr>
      <w:r>
        <w:rPr>
          <w:rFonts w:eastAsia="Times New Roman"/>
        </w:rPr>
        <w:t xml:space="preserve"> Discussion on the location of the complaint form and questions regarding purpose of the form. </w:t>
      </w:r>
      <w:r w:rsidR="000B7C5A">
        <w:rPr>
          <w:rFonts w:eastAsia="Times New Roman"/>
        </w:rPr>
        <w:t>Gail explained that UA needs a way to refer stu</w:t>
      </w:r>
      <w:r w:rsidR="00BF39CC">
        <w:rPr>
          <w:rFonts w:eastAsia="Times New Roman"/>
        </w:rPr>
        <w:t>dents to a tool to capture these</w:t>
      </w:r>
      <w:r>
        <w:rPr>
          <w:rFonts w:eastAsia="Times New Roman"/>
        </w:rPr>
        <w:t xml:space="preserve"> types of</w:t>
      </w:r>
      <w:r w:rsidR="000B7C5A">
        <w:rPr>
          <w:rFonts w:eastAsia="Times New Roman"/>
        </w:rPr>
        <w:t xml:space="preserve"> complaints and record/report the data</w:t>
      </w:r>
      <w:r>
        <w:rPr>
          <w:rFonts w:eastAsia="Times New Roman"/>
        </w:rPr>
        <w:t xml:space="preserve"> and resolution</w:t>
      </w:r>
      <w:r w:rsidR="000B7C5A">
        <w:rPr>
          <w:rFonts w:eastAsia="Times New Roman"/>
        </w:rPr>
        <w:t xml:space="preserve">. </w:t>
      </w:r>
      <w:r>
        <w:rPr>
          <w:rFonts w:eastAsia="Times New Roman"/>
        </w:rPr>
        <w:t xml:space="preserve">Question over </w:t>
      </w:r>
      <w:r w:rsidR="00B76562">
        <w:rPr>
          <w:rFonts w:eastAsia="Times New Roman"/>
        </w:rPr>
        <w:t>prevent</w:t>
      </w:r>
      <w:r w:rsidR="00BF39CC">
        <w:rPr>
          <w:rFonts w:eastAsia="Times New Roman"/>
        </w:rPr>
        <w:t>ing s</w:t>
      </w:r>
      <w:r w:rsidR="00CD641B">
        <w:rPr>
          <w:rFonts w:eastAsia="Times New Roman"/>
        </w:rPr>
        <w:t>ubmi</w:t>
      </w:r>
      <w:r w:rsidR="00BF39CC">
        <w:rPr>
          <w:rFonts w:eastAsia="Times New Roman"/>
        </w:rPr>
        <w:t xml:space="preserve">ssion of </w:t>
      </w:r>
      <w:r w:rsidR="00CD641B">
        <w:rPr>
          <w:rFonts w:eastAsia="Times New Roman"/>
        </w:rPr>
        <w:t xml:space="preserve">complaints that already have a process in </w:t>
      </w:r>
      <w:r w:rsidR="00BF39CC">
        <w:rPr>
          <w:rFonts w:eastAsia="Times New Roman"/>
        </w:rPr>
        <w:t xml:space="preserve">place. </w:t>
      </w:r>
      <w:r w:rsidR="009C59A7">
        <w:rPr>
          <w:rFonts w:eastAsia="Times New Roman"/>
        </w:rPr>
        <w:t>Pam Coonan explained that c</w:t>
      </w:r>
      <w:r w:rsidR="00BF39CC">
        <w:rPr>
          <w:rFonts w:eastAsia="Times New Roman"/>
        </w:rPr>
        <w:t>ompl</w:t>
      </w:r>
      <w:r w:rsidR="001A2A78">
        <w:rPr>
          <w:rFonts w:eastAsia="Times New Roman"/>
        </w:rPr>
        <w:t xml:space="preserve">aints </w:t>
      </w:r>
      <w:proofErr w:type="gramStart"/>
      <w:r w:rsidR="001A2A78">
        <w:rPr>
          <w:rFonts w:eastAsia="Times New Roman"/>
        </w:rPr>
        <w:t>will</w:t>
      </w:r>
      <w:proofErr w:type="gramEnd"/>
      <w:r w:rsidR="001A2A78">
        <w:rPr>
          <w:rFonts w:eastAsia="Times New Roman"/>
        </w:rPr>
        <w:t xml:space="preserve"> be checked and reviewed prior to forwarding to departments/units.</w:t>
      </w:r>
      <w:r w:rsidR="009C59A7">
        <w:rPr>
          <w:rFonts w:eastAsia="Times New Roman"/>
        </w:rPr>
        <w:t xml:space="preserve"> </w:t>
      </w:r>
      <w:r>
        <w:rPr>
          <w:rFonts w:eastAsia="Times New Roman"/>
        </w:rPr>
        <w:t xml:space="preserve">Suggestions for modifying the form include adding headings and prompts. Pam Coonan stated that the form structure </w:t>
      </w:r>
      <w:proofErr w:type="gramStart"/>
      <w:r>
        <w:rPr>
          <w:rFonts w:eastAsia="Times New Roman"/>
        </w:rPr>
        <w:t>will</w:t>
      </w:r>
      <w:proofErr w:type="gramEnd"/>
      <w:r>
        <w:rPr>
          <w:rFonts w:eastAsia="Times New Roman"/>
        </w:rPr>
        <w:t xml:space="preserve"> be evaluated for improvement once </w:t>
      </w:r>
      <w:r w:rsidR="00907283">
        <w:rPr>
          <w:rFonts w:eastAsia="Times New Roman"/>
        </w:rPr>
        <w:t xml:space="preserve">several </w:t>
      </w:r>
      <w:r>
        <w:rPr>
          <w:rFonts w:eastAsia="Times New Roman"/>
        </w:rPr>
        <w:t>complaint</w:t>
      </w:r>
      <w:r w:rsidR="00907283">
        <w:rPr>
          <w:rFonts w:eastAsia="Times New Roman"/>
        </w:rPr>
        <w:t>s/data</w:t>
      </w:r>
      <w:r>
        <w:rPr>
          <w:rFonts w:eastAsia="Times New Roman"/>
        </w:rPr>
        <w:t xml:space="preserve"> has been received</w:t>
      </w:r>
      <w:r w:rsidR="00907283">
        <w:rPr>
          <w:rFonts w:eastAsia="Times New Roman"/>
        </w:rPr>
        <w:t xml:space="preserve"> and stakeholders have had time to work with the form</w:t>
      </w:r>
      <w:r>
        <w:rPr>
          <w:rFonts w:eastAsia="Times New Roman"/>
        </w:rPr>
        <w:t xml:space="preserve">.  </w:t>
      </w:r>
      <w:r w:rsidR="00907283">
        <w:rPr>
          <w:rFonts w:eastAsia="Times New Roman"/>
        </w:rPr>
        <w:t>Discussion over paper version</w:t>
      </w:r>
      <w:r w:rsidR="00355E32">
        <w:rPr>
          <w:rFonts w:eastAsia="Times New Roman"/>
        </w:rPr>
        <w:t xml:space="preserve">. Pam Coonan will check on this to see if paper version is required. </w:t>
      </w:r>
      <w:r w:rsidR="009E01CB">
        <w:rPr>
          <w:rFonts w:eastAsia="Times New Roman"/>
        </w:rPr>
        <w:t xml:space="preserve">Kim requested that additional questions/feedback </w:t>
      </w:r>
      <w:proofErr w:type="gramStart"/>
      <w:r w:rsidR="009E01CB">
        <w:rPr>
          <w:rFonts w:eastAsia="Times New Roman"/>
        </w:rPr>
        <w:t>be sent to Pam</w:t>
      </w:r>
      <w:r w:rsidR="00907283">
        <w:rPr>
          <w:rFonts w:eastAsia="Times New Roman"/>
        </w:rPr>
        <w:t xml:space="preserve"> Coonan and/</w:t>
      </w:r>
      <w:r w:rsidR="009E01CB">
        <w:rPr>
          <w:rFonts w:eastAsia="Times New Roman"/>
        </w:rPr>
        <w:t>or discussed during future CAAC meeting</w:t>
      </w:r>
      <w:proofErr w:type="gramEnd"/>
      <w:r w:rsidR="009E01CB">
        <w:rPr>
          <w:rFonts w:eastAsia="Times New Roman"/>
        </w:rPr>
        <w:t xml:space="preserve">. </w:t>
      </w:r>
    </w:p>
    <w:p w14:paraId="7DD42C71" w14:textId="17F1175B" w:rsidR="00765FFF" w:rsidRDefault="00765FFF" w:rsidP="00206F12">
      <w:pPr>
        <w:ind w:left="360"/>
        <w:rPr>
          <w:rFonts w:eastAsia="Times New Roman"/>
        </w:rPr>
      </w:pPr>
    </w:p>
    <w:p w14:paraId="1719AD44" w14:textId="11305BF1" w:rsidR="00765FFF" w:rsidRDefault="00765FFF" w:rsidP="00206F12">
      <w:pPr>
        <w:ind w:left="360"/>
        <w:rPr>
          <w:rFonts w:eastAsia="Times New Roman"/>
        </w:rPr>
      </w:pPr>
      <w:r>
        <w:rPr>
          <w:rFonts w:eastAsia="Times New Roman"/>
          <w:b/>
        </w:rPr>
        <w:t xml:space="preserve">d) </w:t>
      </w:r>
      <w:r w:rsidR="004E283C">
        <w:rPr>
          <w:rFonts w:eastAsia="Times New Roman"/>
          <w:b/>
        </w:rPr>
        <w:t xml:space="preserve">Undergraduate Minor and </w:t>
      </w:r>
      <w:r w:rsidR="0035617C">
        <w:rPr>
          <w:rFonts w:eastAsia="Times New Roman"/>
          <w:b/>
        </w:rPr>
        <w:t>Certificate Definition</w:t>
      </w:r>
      <w:r w:rsidR="004E283C">
        <w:rPr>
          <w:rFonts w:eastAsia="Times New Roman"/>
          <w:b/>
        </w:rPr>
        <w:t xml:space="preserve"> Proposal</w:t>
      </w:r>
      <w:r w:rsidR="0035617C">
        <w:rPr>
          <w:rFonts w:eastAsia="Times New Roman"/>
          <w:b/>
        </w:rPr>
        <w:t xml:space="preserve">- </w:t>
      </w:r>
      <w:r>
        <w:rPr>
          <w:rFonts w:eastAsia="Times New Roman"/>
        </w:rPr>
        <w:t>Kim Jones</w:t>
      </w:r>
    </w:p>
    <w:p w14:paraId="538C5E31" w14:textId="6998C71C" w:rsidR="00765FFF" w:rsidRDefault="000077BD" w:rsidP="00206F12">
      <w:pPr>
        <w:ind w:left="360"/>
        <w:rPr>
          <w:rFonts w:eastAsia="Times New Roman"/>
        </w:rPr>
      </w:pPr>
      <w:r>
        <w:rPr>
          <w:rFonts w:eastAsia="Times New Roman"/>
        </w:rPr>
        <w:t>Kim reported that there were enough e-votes approving the definition with Mike Staten’s</w:t>
      </w:r>
      <w:r w:rsidR="00FF3CC7">
        <w:rPr>
          <w:rFonts w:eastAsia="Times New Roman"/>
        </w:rPr>
        <w:t xml:space="preserve"> suggested</w:t>
      </w:r>
      <w:r>
        <w:rPr>
          <w:rFonts w:eastAsia="Times New Roman"/>
        </w:rPr>
        <w:t xml:space="preserve"> wording and removing the 12-unit</w:t>
      </w:r>
      <w:r w:rsidR="00FF3CC7">
        <w:rPr>
          <w:rFonts w:eastAsia="Times New Roman"/>
        </w:rPr>
        <w:t xml:space="preserve"> minimum text.</w:t>
      </w:r>
      <w:r>
        <w:rPr>
          <w:rFonts w:eastAsia="Times New Roman"/>
        </w:rPr>
        <w:t xml:space="preserve"> Discussion on the minimum units for undergrad certificates will return eventually. </w:t>
      </w:r>
      <w:r w:rsidR="00FF3CC7">
        <w:rPr>
          <w:rFonts w:eastAsia="Times New Roman"/>
        </w:rPr>
        <w:t xml:space="preserve">CAAC members agreed. </w:t>
      </w:r>
    </w:p>
    <w:p w14:paraId="251B6B52" w14:textId="77777777" w:rsidR="00907283" w:rsidRDefault="00907283" w:rsidP="00206F12">
      <w:pPr>
        <w:ind w:left="360"/>
        <w:rPr>
          <w:rFonts w:eastAsia="Times New Roman"/>
        </w:rPr>
      </w:pPr>
    </w:p>
    <w:p w14:paraId="7C610BAB" w14:textId="23F87239" w:rsidR="00116F9B" w:rsidRDefault="00765FFF" w:rsidP="00DE6E86">
      <w:pPr>
        <w:ind w:left="360"/>
      </w:pPr>
      <w:r>
        <w:rPr>
          <w:rFonts w:eastAsia="Times New Roman"/>
          <w:b/>
        </w:rPr>
        <w:t>e)</w:t>
      </w:r>
      <w:r w:rsidR="000077BD">
        <w:rPr>
          <w:rFonts w:eastAsia="Times New Roman"/>
          <w:b/>
        </w:rPr>
        <w:t xml:space="preserve"> </w:t>
      </w:r>
      <w:r w:rsidRPr="00765FFF">
        <w:rPr>
          <w:b/>
        </w:rPr>
        <w:t>Innovative Spaces for Learning and Engagement</w:t>
      </w:r>
      <w:r w:rsidR="000077BD">
        <w:rPr>
          <w:b/>
        </w:rPr>
        <w:t xml:space="preserve"> (ISLE</w:t>
      </w:r>
      <w:r w:rsidRPr="00765FFF">
        <w:rPr>
          <w:b/>
        </w:rPr>
        <w:t>)</w:t>
      </w:r>
      <w:r w:rsidR="000077BD">
        <w:rPr>
          <w:b/>
        </w:rPr>
        <w:t xml:space="preserve"> Project-</w:t>
      </w:r>
      <w:r w:rsidR="000077BD">
        <w:t>Jane Hunter and Gail Burd</w:t>
      </w:r>
      <w:r>
        <w:br/>
        <w:t>Competitive proposal process</w:t>
      </w:r>
      <w:r w:rsidR="000A341C">
        <w:t xml:space="preserve"> for funding transformation of department-owned classrooms</w:t>
      </w:r>
      <w:r>
        <w:t xml:space="preserve">. Rooms must </w:t>
      </w:r>
      <w:r w:rsidR="00001A2E">
        <w:t xml:space="preserve">be designed/transformed to </w:t>
      </w:r>
      <w:r>
        <w:t xml:space="preserve">promote engaged learning. </w:t>
      </w:r>
      <w:r w:rsidR="00001A2E">
        <w:t>D</w:t>
      </w:r>
      <w:r>
        <w:t>ep</w:t>
      </w:r>
      <w:r w:rsidR="00001A2E">
        <w:t>artments</w:t>
      </w:r>
      <w:r>
        <w:t xml:space="preserve"> retain control and responsibility for</w:t>
      </w:r>
      <w:r w:rsidR="00001A2E">
        <w:t xml:space="preserve"> the</w:t>
      </w:r>
      <w:r>
        <w:t xml:space="preserve"> rooms.</w:t>
      </w:r>
      <w:r w:rsidR="00001A2E">
        <w:t xml:space="preserve"> </w:t>
      </w:r>
      <w:proofErr w:type="gramStart"/>
      <w:r w:rsidR="00001A2E">
        <w:t>Will be done</w:t>
      </w:r>
      <w:proofErr w:type="gramEnd"/>
      <w:r w:rsidR="00001A2E">
        <w:t xml:space="preserve"> in two rounds, limit of o</w:t>
      </w:r>
      <w:r w:rsidR="00116F9B">
        <w:t xml:space="preserve">ne proposal per </w:t>
      </w:r>
      <w:proofErr w:type="spellStart"/>
      <w:r w:rsidR="00116F9B">
        <w:t>dept</w:t>
      </w:r>
      <w:proofErr w:type="spellEnd"/>
      <w:r w:rsidR="00116F9B">
        <w:t xml:space="preserve"> per round. </w:t>
      </w:r>
      <w:r w:rsidR="00001A2E">
        <w:t>Prop</w:t>
      </w:r>
      <w:r w:rsidR="00FF3CC7">
        <w:t>osal solicitations went out 5/</w:t>
      </w:r>
      <w:r w:rsidR="00001A2E">
        <w:t>1. Appreciate early submissions to prepare estimates.</w:t>
      </w:r>
      <w:r w:rsidR="00116F9B">
        <w:t xml:space="preserve"> Went over considerations and instructions to apply to the grant. </w:t>
      </w:r>
      <w:r w:rsidR="00001A2E">
        <w:t>Reviewed milestones for</w:t>
      </w:r>
      <w:r w:rsidR="00116F9B">
        <w:t xml:space="preserve"> round </w:t>
      </w:r>
      <w:r w:rsidR="00001A2E">
        <w:t xml:space="preserve">one and two. Proposals due 8/1 for round one and 12/3 for round two. </w:t>
      </w:r>
      <w:r w:rsidR="00116F9B">
        <w:t>Selection criteria include innovative design concept, well- documented plans for effective use of proposed spaces, evidence of department commitment to improve student learning</w:t>
      </w:r>
      <w:r w:rsidR="00206848">
        <w:t xml:space="preserve"> from department head and dean</w:t>
      </w:r>
      <w:r w:rsidR="00116F9B">
        <w:t>, an</w:t>
      </w:r>
      <w:r w:rsidR="00206848">
        <w:t>d financial commitment from department</w:t>
      </w:r>
      <w:r w:rsidR="00116F9B">
        <w:t xml:space="preserve"> and</w:t>
      </w:r>
      <w:r w:rsidR="00206848">
        <w:t>/</w:t>
      </w:r>
      <w:r w:rsidR="00116F9B">
        <w:t>or college. Went o</w:t>
      </w:r>
      <w:r w:rsidR="00206848">
        <w:t xml:space="preserve">ver online resources for design/transformation </w:t>
      </w:r>
      <w:r w:rsidR="00116F9B">
        <w:t xml:space="preserve">ideas. </w:t>
      </w:r>
      <w:r w:rsidR="00206848">
        <w:t>Jane’s team can he</w:t>
      </w:r>
      <w:r w:rsidR="00FF3CC7">
        <w:t>lp with suggestions and provide</w:t>
      </w:r>
      <w:r w:rsidR="00206848">
        <w:t xml:space="preserve"> support. </w:t>
      </w:r>
    </w:p>
    <w:p w14:paraId="64806B00" w14:textId="011A1C57" w:rsidR="00001A2E" w:rsidRDefault="00001A2E" w:rsidP="00765FFF">
      <w:pPr>
        <w:ind w:left="360"/>
      </w:pPr>
    </w:p>
    <w:p w14:paraId="2D2621D7" w14:textId="22E06D8F" w:rsidR="00DE6E86" w:rsidRDefault="00907283" w:rsidP="00DE6E86">
      <w:pPr>
        <w:ind w:left="360"/>
      </w:pPr>
      <w:r>
        <w:lastRenderedPageBreak/>
        <w:t xml:space="preserve">Discussion on losing seats when transforming to collaborative learning space and potential new designs that may limit seat loss. </w:t>
      </w:r>
    </w:p>
    <w:p w14:paraId="57576E1A" w14:textId="77777777" w:rsidR="00116F9B" w:rsidRDefault="00116F9B" w:rsidP="00765FFF">
      <w:pPr>
        <w:ind w:left="360"/>
      </w:pPr>
    </w:p>
    <w:p w14:paraId="479B84B0" w14:textId="1D5BDA62" w:rsidR="0029119D" w:rsidRDefault="00116F9B" w:rsidP="00765FFF">
      <w:pPr>
        <w:ind w:left="360"/>
      </w:pPr>
      <w:r>
        <w:rPr>
          <w:b/>
        </w:rPr>
        <w:t xml:space="preserve">f) </w:t>
      </w:r>
      <w:r w:rsidR="007364B2">
        <w:rPr>
          <w:b/>
        </w:rPr>
        <w:t>C</w:t>
      </w:r>
      <w:r w:rsidRPr="00F76552">
        <w:rPr>
          <w:b/>
        </w:rPr>
        <w:t xml:space="preserve">lass </w:t>
      </w:r>
      <w:r w:rsidR="007364B2">
        <w:rPr>
          <w:b/>
        </w:rPr>
        <w:t>S</w:t>
      </w:r>
      <w:r w:rsidRPr="00F76552">
        <w:rPr>
          <w:b/>
        </w:rPr>
        <w:t xml:space="preserve">cheduling </w:t>
      </w:r>
      <w:r w:rsidR="007364B2">
        <w:rPr>
          <w:b/>
        </w:rPr>
        <w:t>Timeline and Follow-up from April M</w:t>
      </w:r>
      <w:r w:rsidRPr="00F76552">
        <w:rPr>
          <w:b/>
        </w:rPr>
        <w:t>eeting</w:t>
      </w:r>
      <w:r w:rsidR="00DE6E86">
        <w:t xml:space="preserve"> – Beth Acree and Suhina Deol </w:t>
      </w:r>
      <w:r w:rsidR="00DE6E86">
        <w:br/>
      </w:r>
      <w:r w:rsidR="006D6DB1">
        <w:t>Presented information on classroom</w:t>
      </w:r>
      <w:r w:rsidR="00E57A03">
        <w:t xml:space="preserve"> inventory and </w:t>
      </w:r>
      <w:r w:rsidR="007364B2">
        <w:t>c</w:t>
      </w:r>
      <w:r>
        <w:t>onstraints</w:t>
      </w:r>
      <w:r w:rsidR="00BF0BB2">
        <w:t xml:space="preserve"> </w:t>
      </w:r>
      <w:r w:rsidR="00E57A03">
        <w:t xml:space="preserve">limiting scheduling options and availability including times/dates, </w:t>
      </w:r>
      <w:r w:rsidR="006D6DB1">
        <w:t xml:space="preserve">standard and </w:t>
      </w:r>
      <w:r w:rsidR="00E57A03">
        <w:t xml:space="preserve">non-standard </w:t>
      </w:r>
      <w:r w:rsidR="006D6DB1">
        <w:t xml:space="preserve">meeting </w:t>
      </w:r>
      <w:r w:rsidR="00E57A03">
        <w:t xml:space="preserve">patterns, </w:t>
      </w:r>
      <w:r w:rsidR="006D6DB1">
        <w:t>class size, sessions, and priority requests</w:t>
      </w:r>
      <w:r w:rsidR="00BF0BB2">
        <w:t xml:space="preserve">. </w:t>
      </w:r>
      <w:r w:rsidR="006D6DB1">
        <w:t>Additional impacts limiting availability include 35/35/30 rule</w:t>
      </w:r>
      <w:r w:rsidR="00DA0E5C">
        <w:t xml:space="preserve"> (</w:t>
      </w:r>
      <w:r w:rsidR="00730F4F">
        <w:t xml:space="preserve">centrally scheduled rooms; </w:t>
      </w:r>
      <w:r w:rsidR="00DA0E5C">
        <w:t>35% of classes on MWF peak times, 35% on TR peak times, and 30% other options before or after peak times)</w:t>
      </w:r>
      <w:r w:rsidR="00BF0BB2">
        <w:t>, room capacity</w:t>
      </w:r>
      <w:r w:rsidR="00DA0E5C">
        <w:t xml:space="preserve"> inefficiencies</w:t>
      </w:r>
      <w:r w:rsidR="00BF0BB2">
        <w:t xml:space="preserve">, and impact of cancelled </w:t>
      </w:r>
      <w:r w:rsidR="00B575F5">
        <w:t>sections/classes. Beth</w:t>
      </w:r>
      <w:r w:rsidR="0036557C">
        <w:t xml:space="preserve"> presented list showing past and proposed classroom scheduling principles. Proposed principles </w:t>
      </w:r>
      <w:proofErr w:type="gramStart"/>
      <w:r w:rsidR="0036557C">
        <w:t>are meant</w:t>
      </w:r>
      <w:proofErr w:type="gramEnd"/>
      <w:r w:rsidR="0036557C">
        <w:t xml:space="preserve"> to improve efficiencies, transparency, and fairness. </w:t>
      </w:r>
      <w:r w:rsidR="003C59B6">
        <w:t xml:space="preserve">Discussed previous scheduling timeline and processes. </w:t>
      </w:r>
      <w:r w:rsidR="006E0E2E">
        <w:t>The p</w:t>
      </w:r>
      <w:r w:rsidR="0036557C">
        <w:t>roposed</w:t>
      </w:r>
      <w:r w:rsidR="003C59B6">
        <w:t>/modified</w:t>
      </w:r>
      <w:r w:rsidR="0036557C">
        <w:t xml:space="preserve"> </w:t>
      </w:r>
      <w:r w:rsidR="003C59B6">
        <w:t xml:space="preserve">spring 2019 </w:t>
      </w:r>
      <w:r w:rsidR="006E0E2E">
        <w:t>timelin</w:t>
      </w:r>
      <w:r w:rsidR="0036557C">
        <w:t xml:space="preserve">e includes </w:t>
      </w:r>
      <w:r w:rsidR="0045371B">
        <w:t>13-week</w:t>
      </w:r>
      <w:r w:rsidR="0036557C">
        <w:t xml:space="preserve"> open scheduling</w:t>
      </w:r>
      <w:r w:rsidR="00F76552">
        <w:t xml:space="preserve">, </w:t>
      </w:r>
      <w:r w:rsidR="0045371B">
        <w:t>2-week</w:t>
      </w:r>
      <w:r w:rsidR="0036557C">
        <w:t xml:space="preserve"> </w:t>
      </w:r>
      <w:r w:rsidR="00F76552">
        <w:t>RCS s</w:t>
      </w:r>
      <w:r w:rsidR="0036557C">
        <w:t>chedule review</w:t>
      </w:r>
      <w:r w:rsidR="00F76552">
        <w:t xml:space="preserve">, </w:t>
      </w:r>
      <w:r w:rsidR="0045371B">
        <w:t>6-week</w:t>
      </w:r>
      <w:r w:rsidR="0036557C">
        <w:t xml:space="preserve"> department review,</w:t>
      </w:r>
      <w:r w:rsidR="00CA4371">
        <w:t xml:space="preserve"> and go live</w:t>
      </w:r>
      <w:r w:rsidR="00FF3CC7">
        <w:t xml:space="preserve"> date</w:t>
      </w:r>
      <w:r w:rsidR="00CA4371">
        <w:t xml:space="preserve">. </w:t>
      </w:r>
      <w:r w:rsidR="00FF3CC7">
        <w:t>RCS plans to meet</w:t>
      </w:r>
      <w:r w:rsidR="00CA4371">
        <w:t xml:space="preserve"> with colleges to present timeline and answer questions. </w:t>
      </w:r>
    </w:p>
    <w:p w14:paraId="57EE6E28" w14:textId="77777777" w:rsidR="0029119D" w:rsidRDefault="0029119D" w:rsidP="00765FFF">
      <w:pPr>
        <w:ind w:left="360"/>
      </w:pPr>
    </w:p>
    <w:p w14:paraId="3F0F0E96" w14:textId="10F085EC" w:rsidR="000108E6" w:rsidRDefault="00D32CA1" w:rsidP="00765FFF">
      <w:pPr>
        <w:ind w:left="360"/>
        <w:rPr>
          <w:rFonts w:eastAsia="Times New Roman"/>
        </w:rPr>
      </w:pPr>
      <w:r>
        <w:t xml:space="preserve">Discussed availability of data on classroom efficiencies, historical enrollment, and cancelled sections.  </w:t>
      </w:r>
      <w:r w:rsidR="00B575F5">
        <w:t xml:space="preserve"> Martina </w:t>
      </w:r>
      <w:r>
        <w:t xml:space="preserve">Shenal </w:t>
      </w:r>
      <w:r w:rsidR="00B575F5">
        <w:t>asked about historical enrollment and growth considerations</w:t>
      </w:r>
      <w:r w:rsidR="0036557C">
        <w:t xml:space="preserve"> when classes </w:t>
      </w:r>
      <w:proofErr w:type="gramStart"/>
      <w:r w:rsidR="0036557C">
        <w:t>were held</w:t>
      </w:r>
      <w:proofErr w:type="gramEnd"/>
      <w:r w:rsidR="0036557C">
        <w:t xml:space="preserve"> in department owned rooms</w:t>
      </w:r>
      <w:r w:rsidR="00B575F5">
        <w:t xml:space="preserve">. </w:t>
      </w:r>
      <w:r w:rsidR="0036557C">
        <w:t xml:space="preserve">Suhina suggested using the 70% classroom fill benchmark and Beth stated that RCS </w:t>
      </w:r>
      <w:proofErr w:type="gramStart"/>
      <w:r w:rsidR="0036557C">
        <w:t>will</w:t>
      </w:r>
      <w:proofErr w:type="gramEnd"/>
      <w:r w:rsidR="0036557C">
        <w:t xml:space="preserve"> rely on department for information on projected growth. </w:t>
      </w:r>
      <w:r>
        <w:t>Discussion on presented principle</w:t>
      </w:r>
      <w:r w:rsidR="00FD091B">
        <w:t>s, timeline structure,</w:t>
      </w:r>
      <w:r>
        <w:t xml:space="preserve"> flexibility</w:t>
      </w:r>
      <w:r w:rsidR="00FD091B">
        <w:t>, and impact of online courses on room inventory.</w:t>
      </w:r>
      <w:r w:rsidR="00FF3CC7">
        <w:t xml:space="preserve"> </w:t>
      </w:r>
      <w:r w:rsidR="00423B01">
        <w:t>Suhina added that UA offering around the same number of in-person courses every year</w:t>
      </w:r>
      <w:r w:rsidR="00FD091B">
        <w:t xml:space="preserve">. Discussion on course schedule impact and TCE </w:t>
      </w:r>
      <w:r w:rsidR="003C59B6">
        <w:t xml:space="preserve">reports. </w:t>
      </w:r>
      <w:r w:rsidR="00FD091B">
        <w:t xml:space="preserve"> CAAC member expressed </w:t>
      </w:r>
      <w:r w:rsidR="0087457A">
        <w:t>concern</w:t>
      </w:r>
      <w:r w:rsidR="00730F4F">
        <w:t xml:space="preserve"> </w:t>
      </w:r>
      <w:r w:rsidR="00FD091B">
        <w:t>regarding the proposed timeline</w:t>
      </w:r>
      <w:r w:rsidR="00730F4F">
        <w:t xml:space="preserve">. </w:t>
      </w:r>
      <w:r w:rsidR="00FD091B">
        <w:t xml:space="preserve">Suggestion to reduce </w:t>
      </w:r>
      <w:proofErr w:type="gramStart"/>
      <w:r w:rsidR="00FD091B">
        <w:t>13 week</w:t>
      </w:r>
      <w:proofErr w:type="gramEnd"/>
      <w:r w:rsidR="00FD091B">
        <w:t xml:space="preserve"> period, increase RCS schedule review period, and providing departmental feedback early in the process. </w:t>
      </w:r>
      <w:r w:rsidR="00730F4F">
        <w:t xml:space="preserve">Beth explained that RCS </w:t>
      </w:r>
      <w:proofErr w:type="gramStart"/>
      <w:r w:rsidR="00730F4F">
        <w:t>will</w:t>
      </w:r>
      <w:proofErr w:type="gramEnd"/>
      <w:r w:rsidR="00730F4F">
        <w:t xml:space="preserve"> provide reports and information on 35/35/30 compliance, historical enrollment and potential options to address</w:t>
      </w:r>
      <w:r w:rsidR="0087457A">
        <w:t xml:space="preserve"> RCS-</w:t>
      </w:r>
      <w:proofErr w:type="spellStart"/>
      <w:r w:rsidR="0087457A">
        <w:t>identfied</w:t>
      </w:r>
      <w:proofErr w:type="spellEnd"/>
      <w:r w:rsidR="00730F4F">
        <w:t xml:space="preserve"> concerns.</w:t>
      </w:r>
      <w:r w:rsidR="00FD091B">
        <w:t xml:space="preserve"> Discussion on priority scheduling agreements and cycle for reviewing said agreements. </w:t>
      </w:r>
      <w:r w:rsidR="004C09E7">
        <w:t xml:space="preserve"> </w:t>
      </w:r>
      <w:r w:rsidR="00FD091B">
        <w:t>Discussion about</w:t>
      </w:r>
      <w:r w:rsidR="00CA4371">
        <w:t xml:space="preserve"> optimization</w:t>
      </w:r>
      <w:r w:rsidR="0087457A">
        <w:t xml:space="preserve"> and machine learning</w:t>
      </w:r>
      <w:r w:rsidR="00CA4371">
        <w:t xml:space="preserve"> </w:t>
      </w:r>
      <w:r w:rsidR="00FD091B">
        <w:t xml:space="preserve">and potential to consider </w:t>
      </w:r>
      <w:r w:rsidR="00CA4371">
        <w:t>nuances</w:t>
      </w:r>
      <w:r w:rsidR="0087457A">
        <w:t xml:space="preserve"> including department-owned rooms</w:t>
      </w:r>
      <w:r w:rsidR="00CA4371">
        <w:t>.</w:t>
      </w:r>
      <w:r w:rsidR="00FD091B">
        <w:t xml:space="preserve"> Suggestion to </w:t>
      </w:r>
      <w:r w:rsidR="0029608C">
        <w:t xml:space="preserve">bring together a group to </w:t>
      </w:r>
      <w:r w:rsidR="00FD091B">
        <w:t>discuss</w:t>
      </w:r>
      <w:r w:rsidR="0087457A">
        <w:t xml:space="preserve"> standard</w:t>
      </w:r>
      <w:r w:rsidR="00CA4371">
        <w:t xml:space="preserve"> meeting patterns</w:t>
      </w:r>
      <w:r w:rsidR="00AD532E">
        <w:t xml:space="preserve"> and policies</w:t>
      </w:r>
      <w:r w:rsidR="0029608C">
        <w:t xml:space="preserve">. </w:t>
      </w:r>
      <w:r w:rsidR="00544E62">
        <w:t xml:space="preserve">Kim requested saving </w:t>
      </w:r>
      <w:r w:rsidR="0029608C">
        <w:t xml:space="preserve">presentation </w:t>
      </w:r>
      <w:r w:rsidR="00544E62">
        <w:t xml:space="preserve">on optimization for a later meeting. </w:t>
      </w:r>
      <w:r w:rsidR="00CA4371">
        <w:br/>
        <w:t xml:space="preserve"> </w:t>
      </w:r>
    </w:p>
    <w:p w14:paraId="3F22E07F" w14:textId="17138152" w:rsidR="00544E62" w:rsidRPr="00262557" w:rsidRDefault="00423B01" w:rsidP="004F1CD0">
      <w:pPr>
        <w:ind w:left="360" w:hanging="270"/>
        <w:rPr>
          <w:rFonts w:eastAsia="Times New Roman"/>
        </w:rPr>
      </w:pPr>
      <w:r>
        <w:rPr>
          <w:rFonts w:eastAsia="Times New Roman"/>
          <w:b/>
        </w:rPr>
        <w:t>I</w:t>
      </w:r>
      <w:r w:rsidR="006643E5">
        <w:rPr>
          <w:rFonts w:eastAsia="Times New Roman"/>
          <w:b/>
        </w:rPr>
        <w:t>V</w:t>
      </w:r>
      <w:r w:rsidR="000108E6">
        <w:rPr>
          <w:rFonts w:eastAsia="Times New Roman"/>
          <w:b/>
        </w:rPr>
        <w:t>. Meeting</w:t>
      </w:r>
      <w:r w:rsidR="00E26B22" w:rsidRPr="00262557">
        <w:rPr>
          <w:rFonts w:eastAsia="Times New Roman"/>
          <w:b/>
        </w:rPr>
        <w:t xml:space="preserve"> Adjourned</w:t>
      </w:r>
    </w:p>
    <w:sectPr w:rsidR="00544E62" w:rsidRPr="00262557" w:rsidSect="002A60F3">
      <w:headerReference w:type="even" r:id="rId8"/>
      <w:headerReference w:type="default" r:id="rId9"/>
      <w:pgSz w:w="12240" w:h="15840"/>
      <w:pgMar w:top="1008" w:right="1152" w:bottom="720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A963F" w14:textId="77777777" w:rsidR="00237CA9" w:rsidRDefault="00237CA9">
      <w:r>
        <w:separator/>
      </w:r>
    </w:p>
  </w:endnote>
  <w:endnote w:type="continuationSeparator" w:id="0">
    <w:p w14:paraId="34EDEE65" w14:textId="77777777" w:rsidR="00237CA9" w:rsidRDefault="00237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A6613" w14:textId="77777777" w:rsidR="00237CA9" w:rsidRDefault="00237CA9">
      <w:r>
        <w:separator/>
      </w:r>
    </w:p>
  </w:footnote>
  <w:footnote w:type="continuationSeparator" w:id="0">
    <w:p w14:paraId="7B5C9ABA" w14:textId="77777777" w:rsidR="00237CA9" w:rsidRDefault="00237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BED85" w14:textId="77777777" w:rsidR="000E067C" w:rsidRDefault="000E067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63D3AC" w14:textId="77777777" w:rsidR="000E067C" w:rsidRDefault="000E067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068F6" w14:textId="73B920B9" w:rsidR="000E067C" w:rsidRDefault="000E067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242F">
      <w:rPr>
        <w:rStyle w:val="PageNumber"/>
        <w:noProof/>
      </w:rPr>
      <w:t>2</w:t>
    </w:r>
    <w:r>
      <w:rPr>
        <w:rStyle w:val="PageNumber"/>
      </w:rPr>
      <w:fldChar w:fldCharType="end"/>
    </w:r>
  </w:p>
  <w:p w14:paraId="43577CE2" w14:textId="77777777" w:rsidR="000E067C" w:rsidRDefault="000E067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E44DA"/>
    <w:multiLevelType w:val="hybridMultilevel"/>
    <w:tmpl w:val="5734F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526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1E700C3"/>
    <w:multiLevelType w:val="hybridMultilevel"/>
    <w:tmpl w:val="2CE4AD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102C42"/>
    <w:multiLevelType w:val="hybridMultilevel"/>
    <w:tmpl w:val="366AE9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344DEE"/>
    <w:multiLevelType w:val="hybridMultilevel"/>
    <w:tmpl w:val="77D6AA3A"/>
    <w:lvl w:ilvl="0" w:tplc="62ACF7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7763D4"/>
    <w:multiLevelType w:val="hybridMultilevel"/>
    <w:tmpl w:val="A5E25102"/>
    <w:lvl w:ilvl="0" w:tplc="F5CC45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7D91507"/>
    <w:multiLevelType w:val="hybridMultilevel"/>
    <w:tmpl w:val="E5163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34A1B"/>
    <w:multiLevelType w:val="hybridMultilevel"/>
    <w:tmpl w:val="595A5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E3E22"/>
    <w:multiLevelType w:val="hybridMultilevel"/>
    <w:tmpl w:val="FA28667A"/>
    <w:lvl w:ilvl="0" w:tplc="B8BC8F38">
      <w:start w:val="1"/>
      <w:numFmt w:val="upperRoman"/>
      <w:lvlText w:val="%1."/>
      <w:lvlJc w:val="left"/>
      <w:pPr>
        <w:ind w:left="90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A4026"/>
    <w:multiLevelType w:val="hybridMultilevel"/>
    <w:tmpl w:val="43789D2E"/>
    <w:lvl w:ilvl="0" w:tplc="18B640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E93DD0"/>
    <w:multiLevelType w:val="hybridMultilevel"/>
    <w:tmpl w:val="8C286D66"/>
    <w:lvl w:ilvl="0" w:tplc="6C186B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3191C"/>
    <w:multiLevelType w:val="hybridMultilevel"/>
    <w:tmpl w:val="FFFCEF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667799"/>
    <w:multiLevelType w:val="hybridMultilevel"/>
    <w:tmpl w:val="D564D4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5768E1"/>
    <w:multiLevelType w:val="hybridMultilevel"/>
    <w:tmpl w:val="4B48852C"/>
    <w:lvl w:ilvl="0" w:tplc="A0149A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D4CD8"/>
    <w:multiLevelType w:val="hybridMultilevel"/>
    <w:tmpl w:val="6C242F0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44B96"/>
    <w:multiLevelType w:val="hybridMultilevel"/>
    <w:tmpl w:val="2286B7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B77647"/>
    <w:multiLevelType w:val="hybridMultilevel"/>
    <w:tmpl w:val="5440A318"/>
    <w:lvl w:ilvl="0" w:tplc="C7B851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30021A"/>
    <w:multiLevelType w:val="hybridMultilevel"/>
    <w:tmpl w:val="655CD278"/>
    <w:lvl w:ilvl="0" w:tplc="E040814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8C1E0B"/>
    <w:multiLevelType w:val="hybridMultilevel"/>
    <w:tmpl w:val="656EA6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50F2BEF"/>
    <w:multiLevelType w:val="hybridMultilevel"/>
    <w:tmpl w:val="45D220C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41081AC2"/>
    <w:multiLevelType w:val="hybridMultilevel"/>
    <w:tmpl w:val="6AB2CDB0"/>
    <w:lvl w:ilvl="0" w:tplc="6374C4F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22F86"/>
    <w:multiLevelType w:val="hybridMultilevel"/>
    <w:tmpl w:val="E4565C1C"/>
    <w:lvl w:ilvl="0" w:tplc="15B625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AB0CF8"/>
    <w:multiLevelType w:val="hybridMultilevel"/>
    <w:tmpl w:val="62327440"/>
    <w:lvl w:ilvl="0" w:tplc="040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23" w15:restartNumberingAfterBreak="0">
    <w:nsid w:val="49DD71E7"/>
    <w:multiLevelType w:val="hybridMultilevel"/>
    <w:tmpl w:val="612C436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12419EF"/>
    <w:multiLevelType w:val="hybridMultilevel"/>
    <w:tmpl w:val="47B0B7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D94E36"/>
    <w:multiLevelType w:val="hybridMultilevel"/>
    <w:tmpl w:val="8C424900"/>
    <w:lvl w:ilvl="0" w:tplc="F3CECD9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52C355D"/>
    <w:multiLevelType w:val="hybridMultilevel"/>
    <w:tmpl w:val="DD0A8AC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7937A1F"/>
    <w:multiLevelType w:val="hybridMultilevel"/>
    <w:tmpl w:val="4D2CF4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E3B399A"/>
    <w:multiLevelType w:val="hybridMultilevel"/>
    <w:tmpl w:val="27180BD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FEB08A4"/>
    <w:multiLevelType w:val="hybridMultilevel"/>
    <w:tmpl w:val="58981CA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0" w15:restartNumberingAfterBreak="0">
    <w:nsid w:val="60E4476C"/>
    <w:multiLevelType w:val="hybridMultilevel"/>
    <w:tmpl w:val="D17AC090"/>
    <w:lvl w:ilvl="0" w:tplc="D182E0C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3C7583"/>
    <w:multiLevelType w:val="hybridMultilevel"/>
    <w:tmpl w:val="D262A7F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2686B89"/>
    <w:multiLevelType w:val="hybridMultilevel"/>
    <w:tmpl w:val="522260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4FA202E"/>
    <w:multiLevelType w:val="hybridMultilevel"/>
    <w:tmpl w:val="E44E460A"/>
    <w:lvl w:ilvl="0" w:tplc="A0D0F2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8AC516A"/>
    <w:multiLevelType w:val="hybridMultilevel"/>
    <w:tmpl w:val="32DCB3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9286FA4"/>
    <w:multiLevelType w:val="hybridMultilevel"/>
    <w:tmpl w:val="7DE2E6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AA49A8"/>
    <w:multiLevelType w:val="hybridMultilevel"/>
    <w:tmpl w:val="0AA6C5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E934445"/>
    <w:multiLevelType w:val="hybridMultilevel"/>
    <w:tmpl w:val="34AE4C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07576AB"/>
    <w:multiLevelType w:val="hybridMultilevel"/>
    <w:tmpl w:val="B554F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E45FC7"/>
    <w:multiLevelType w:val="hybridMultilevel"/>
    <w:tmpl w:val="5790AD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CE64BEE"/>
    <w:multiLevelType w:val="hybridMultilevel"/>
    <w:tmpl w:val="590CB4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F7B76DB"/>
    <w:multiLevelType w:val="hybridMultilevel"/>
    <w:tmpl w:val="FC1EC86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7"/>
  </w:num>
  <w:num w:numId="3">
    <w:abstractNumId w:val="8"/>
  </w:num>
  <w:num w:numId="4">
    <w:abstractNumId w:val="28"/>
  </w:num>
  <w:num w:numId="5">
    <w:abstractNumId w:val="24"/>
  </w:num>
  <w:num w:numId="6">
    <w:abstractNumId w:val="36"/>
  </w:num>
  <w:num w:numId="7">
    <w:abstractNumId w:val="19"/>
  </w:num>
  <w:num w:numId="8">
    <w:abstractNumId w:val="3"/>
  </w:num>
  <w:num w:numId="9">
    <w:abstractNumId w:val="11"/>
  </w:num>
  <w:num w:numId="10">
    <w:abstractNumId w:val="2"/>
  </w:num>
  <w:num w:numId="11">
    <w:abstractNumId w:val="1"/>
  </w:num>
  <w:num w:numId="12">
    <w:abstractNumId w:val="12"/>
  </w:num>
  <w:num w:numId="13">
    <w:abstractNumId w:val="38"/>
  </w:num>
  <w:num w:numId="14">
    <w:abstractNumId w:val="34"/>
  </w:num>
  <w:num w:numId="15">
    <w:abstractNumId w:val="9"/>
  </w:num>
  <w:num w:numId="16">
    <w:abstractNumId w:val="4"/>
  </w:num>
  <w:num w:numId="17">
    <w:abstractNumId w:val="21"/>
  </w:num>
  <w:num w:numId="18">
    <w:abstractNumId w:val="26"/>
  </w:num>
  <w:num w:numId="19">
    <w:abstractNumId w:val="31"/>
  </w:num>
  <w:num w:numId="20">
    <w:abstractNumId w:val="5"/>
  </w:num>
  <w:num w:numId="21">
    <w:abstractNumId w:val="33"/>
  </w:num>
  <w:num w:numId="22">
    <w:abstractNumId w:val="16"/>
  </w:num>
  <w:num w:numId="23">
    <w:abstractNumId w:val="20"/>
  </w:num>
  <w:num w:numId="24">
    <w:abstractNumId w:val="25"/>
  </w:num>
  <w:num w:numId="25">
    <w:abstractNumId w:val="14"/>
  </w:num>
  <w:num w:numId="26">
    <w:abstractNumId w:val="27"/>
  </w:num>
  <w:num w:numId="27">
    <w:abstractNumId w:val="22"/>
  </w:num>
  <w:num w:numId="28">
    <w:abstractNumId w:val="10"/>
  </w:num>
  <w:num w:numId="29">
    <w:abstractNumId w:val="30"/>
  </w:num>
  <w:num w:numId="30">
    <w:abstractNumId w:val="32"/>
  </w:num>
  <w:num w:numId="31">
    <w:abstractNumId w:val="18"/>
  </w:num>
  <w:num w:numId="32">
    <w:abstractNumId w:val="15"/>
  </w:num>
  <w:num w:numId="33">
    <w:abstractNumId w:val="29"/>
  </w:num>
  <w:num w:numId="34">
    <w:abstractNumId w:val="6"/>
  </w:num>
  <w:num w:numId="35">
    <w:abstractNumId w:val="40"/>
  </w:num>
  <w:num w:numId="36">
    <w:abstractNumId w:val="0"/>
  </w:num>
  <w:num w:numId="37">
    <w:abstractNumId w:val="39"/>
  </w:num>
  <w:num w:numId="38">
    <w:abstractNumId w:val="41"/>
  </w:num>
  <w:num w:numId="39">
    <w:abstractNumId w:val="35"/>
  </w:num>
  <w:num w:numId="40">
    <w:abstractNumId w:val="7"/>
  </w:num>
  <w:num w:numId="41">
    <w:abstractNumId w:val="13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40D"/>
    <w:rsid w:val="00001A2E"/>
    <w:rsid w:val="00002C11"/>
    <w:rsid w:val="000048E6"/>
    <w:rsid w:val="000077BD"/>
    <w:rsid w:val="000108E6"/>
    <w:rsid w:val="00014607"/>
    <w:rsid w:val="00016BE8"/>
    <w:rsid w:val="00020170"/>
    <w:rsid w:val="00020765"/>
    <w:rsid w:val="00026112"/>
    <w:rsid w:val="00026A30"/>
    <w:rsid w:val="00032359"/>
    <w:rsid w:val="00036FF1"/>
    <w:rsid w:val="0003736C"/>
    <w:rsid w:val="00043264"/>
    <w:rsid w:val="000471CE"/>
    <w:rsid w:val="00047BFF"/>
    <w:rsid w:val="000513E1"/>
    <w:rsid w:val="00056146"/>
    <w:rsid w:val="00062B45"/>
    <w:rsid w:val="00063E1F"/>
    <w:rsid w:val="000712A4"/>
    <w:rsid w:val="000749C2"/>
    <w:rsid w:val="00075DBD"/>
    <w:rsid w:val="00090745"/>
    <w:rsid w:val="00091555"/>
    <w:rsid w:val="00092120"/>
    <w:rsid w:val="000924A2"/>
    <w:rsid w:val="000A29C1"/>
    <w:rsid w:val="000A341C"/>
    <w:rsid w:val="000A3BEE"/>
    <w:rsid w:val="000A5AFA"/>
    <w:rsid w:val="000B6928"/>
    <w:rsid w:val="000B72C3"/>
    <w:rsid w:val="000B7C5A"/>
    <w:rsid w:val="000C205B"/>
    <w:rsid w:val="000C3D23"/>
    <w:rsid w:val="000C5C4D"/>
    <w:rsid w:val="000C62D5"/>
    <w:rsid w:val="000D1070"/>
    <w:rsid w:val="000D1E12"/>
    <w:rsid w:val="000D232E"/>
    <w:rsid w:val="000E067C"/>
    <w:rsid w:val="000E6905"/>
    <w:rsid w:val="000F2DA6"/>
    <w:rsid w:val="000F5650"/>
    <w:rsid w:val="00102D87"/>
    <w:rsid w:val="00104643"/>
    <w:rsid w:val="00106C20"/>
    <w:rsid w:val="00110083"/>
    <w:rsid w:val="00116F9B"/>
    <w:rsid w:val="00120984"/>
    <w:rsid w:val="0012597C"/>
    <w:rsid w:val="00126CD8"/>
    <w:rsid w:val="00131D65"/>
    <w:rsid w:val="00131DEE"/>
    <w:rsid w:val="001374D0"/>
    <w:rsid w:val="00143976"/>
    <w:rsid w:val="001450A1"/>
    <w:rsid w:val="001506EF"/>
    <w:rsid w:val="0015275C"/>
    <w:rsid w:val="00157EA0"/>
    <w:rsid w:val="00172CE3"/>
    <w:rsid w:val="00175CF0"/>
    <w:rsid w:val="00176B2F"/>
    <w:rsid w:val="00177066"/>
    <w:rsid w:val="00177546"/>
    <w:rsid w:val="00180B09"/>
    <w:rsid w:val="00181BD8"/>
    <w:rsid w:val="00182086"/>
    <w:rsid w:val="0018218F"/>
    <w:rsid w:val="00183B91"/>
    <w:rsid w:val="00192043"/>
    <w:rsid w:val="0019393D"/>
    <w:rsid w:val="001A03A1"/>
    <w:rsid w:val="001A11F5"/>
    <w:rsid w:val="001A2A78"/>
    <w:rsid w:val="001A304F"/>
    <w:rsid w:val="001A4432"/>
    <w:rsid w:val="001A777D"/>
    <w:rsid w:val="001A7BB1"/>
    <w:rsid w:val="001B07BB"/>
    <w:rsid w:val="001B139E"/>
    <w:rsid w:val="001B1E6D"/>
    <w:rsid w:val="001B29B4"/>
    <w:rsid w:val="001B341C"/>
    <w:rsid w:val="001B3868"/>
    <w:rsid w:val="001C02E5"/>
    <w:rsid w:val="001C2D8A"/>
    <w:rsid w:val="001C7AFA"/>
    <w:rsid w:val="001D2436"/>
    <w:rsid w:val="001D2E61"/>
    <w:rsid w:val="001D4D2B"/>
    <w:rsid w:val="001D5AD0"/>
    <w:rsid w:val="001E4FC2"/>
    <w:rsid w:val="001F00AD"/>
    <w:rsid w:val="001F0B13"/>
    <w:rsid w:val="001F0CA1"/>
    <w:rsid w:val="001F202C"/>
    <w:rsid w:val="001F5044"/>
    <w:rsid w:val="001F5EDD"/>
    <w:rsid w:val="002027A3"/>
    <w:rsid w:val="00203000"/>
    <w:rsid w:val="00205A2A"/>
    <w:rsid w:val="00206848"/>
    <w:rsid w:val="00206F12"/>
    <w:rsid w:val="002133BE"/>
    <w:rsid w:val="00224BF9"/>
    <w:rsid w:val="002269CA"/>
    <w:rsid w:val="00230C03"/>
    <w:rsid w:val="00230DDC"/>
    <w:rsid w:val="00233A51"/>
    <w:rsid w:val="00237CA9"/>
    <w:rsid w:val="00241623"/>
    <w:rsid w:val="002425B7"/>
    <w:rsid w:val="00242E48"/>
    <w:rsid w:val="00243161"/>
    <w:rsid w:val="00251105"/>
    <w:rsid w:val="00262557"/>
    <w:rsid w:val="0026473A"/>
    <w:rsid w:val="002654CE"/>
    <w:rsid w:val="00267847"/>
    <w:rsid w:val="00267D44"/>
    <w:rsid w:val="00282C7A"/>
    <w:rsid w:val="00283BDA"/>
    <w:rsid w:val="002847A5"/>
    <w:rsid w:val="00287040"/>
    <w:rsid w:val="002904CE"/>
    <w:rsid w:val="0029119D"/>
    <w:rsid w:val="00292DD9"/>
    <w:rsid w:val="00294761"/>
    <w:rsid w:val="0029608C"/>
    <w:rsid w:val="002A1AA2"/>
    <w:rsid w:val="002A60F3"/>
    <w:rsid w:val="002A7C54"/>
    <w:rsid w:val="002B6CBA"/>
    <w:rsid w:val="002B74B1"/>
    <w:rsid w:val="002B7898"/>
    <w:rsid w:val="002B78EE"/>
    <w:rsid w:val="002C501C"/>
    <w:rsid w:val="002D27CF"/>
    <w:rsid w:val="002D2BDA"/>
    <w:rsid w:val="002E3284"/>
    <w:rsid w:val="002E5320"/>
    <w:rsid w:val="002E6B65"/>
    <w:rsid w:val="002E7596"/>
    <w:rsid w:val="002F17A4"/>
    <w:rsid w:val="002F4D53"/>
    <w:rsid w:val="003035DD"/>
    <w:rsid w:val="003070DE"/>
    <w:rsid w:val="0031054F"/>
    <w:rsid w:val="00315ED8"/>
    <w:rsid w:val="00316923"/>
    <w:rsid w:val="00320ACD"/>
    <w:rsid w:val="00320E00"/>
    <w:rsid w:val="003216C2"/>
    <w:rsid w:val="0032281D"/>
    <w:rsid w:val="00330F83"/>
    <w:rsid w:val="00332BA6"/>
    <w:rsid w:val="00336AF0"/>
    <w:rsid w:val="00336EF7"/>
    <w:rsid w:val="00342CEE"/>
    <w:rsid w:val="00343EAF"/>
    <w:rsid w:val="00345CA8"/>
    <w:rsid w:val="00353690"/>
    <w:rsid w:val="00355E32"/>
    <w:rsid w:val="0035617C"/>
    <w:rsid w:val="00362BCB"/>
    <w:rsid w:val="00365394"/>
    <w:rsid w:val="0036557C"/>
    <w:rsid w:val="00366299"/>
    <w:rsid w:val="00370D40"/>
    <w:rsid w:val="00372EA0"/>
    <w:rsid w:val="00374AD7"/>
    <w:rsid w:val="00375763"/>
    <w:rsid w:val="0038272F"/>
    <w:rsid w:val="003835CE"/>
    <w:rsid w:val="00384788"/>
    <w:rsid w:val="00386BAA"/>
    <w:rsid w:val="00387883"/>
    <w:rsid w:val="0039357C"/>
    <w:rsid w:val="00394E50"/>
    <w:rsid w:val="00395856"/>
    <w:rsid w:val="003966B2"/>
    <w:rsid w:val="003A0271"/>
    <w:rsid w:val="003A1F91"/>
    <w:rsid w:val="003A3C11"/>
    <w:rsid w:val="003A3C3B"/>
    <w:rsid w:val="003A3EA2"/>
    <w:rsid w:val="003B0AAB"/>
    <w:rsid w:val="003B576F"/>
    <w:rsid w:val="003B5E03"/>
    <w:rsid w:val="003C0B9E"/>
    <w:rsid w:val="003C45FC"/>
    <w:rsid w:val="003C4C26"/>
    <w:rsid w:val="003C5039"/>
    <w:rsid w:val="003C59B6"/>
    <w:rsid w:val="003C5BF0"/>
    <w:rsid w:val="003C74A9"/>
    <w:rsid w:val="003D1865"/>
    <w:rsid w:val="003D5C25"/>
    <w:rsid w:val="003E0E82"/>
    <w:rsid w:val="003E242F"/>
    <w:rsid w:val="003E2C93"/>
    <w:rsid w:val="003F37FA"/>
    <w:rsid w:val="00403B03"/>
    <w:rsid w:val="00403C4B"/>
    <w:rsid w:val="00404B4D"/>
    <w:rsid w:val="0040576B"/>
    <w:rsid w:val="00412445"/>
    <w:rsid w:val="00414D0D"/>
    <w:rsid w:val="0042094A"/>
    <w:rsid w:val="004235AF"/>
    <w:rsid w:val="00423B01"/>
    <w:rsid w:val="00427814"/>
    <w:rsid w:val="004279A6"/>
    <w:rsid w:val="00446E9F"/>
    <w:rsid w:val="004478F7"/>
    <w:rsid w:val="0045166B"/>
    <w:rsid w:val="00451C4B"/>
    <w:rsid w:val="00451D3D"/>
    <w:rsid w:val="0045371B"/>
    <w:rsid w:val="00454D5F"/>
    <w:rsid w:val="00455EEA"/>
    <w:rsid w:val="004560D4"/>
    <w:rsid w:val="00457553"/>
    <w:rsid w:val="00464245"/>
    <w:rsid w:val="0046587D"/>
    <w:rsid w:val="0046626A"/>
    <w:rsid w:val="00466CB4"/>
    <w:rsid w:val="00472853"/>
    <w:rsid w:val="00473D42"/>
    <w:rsid w:val="004754C3"/>
    <w:rsid w:val="004776C5"/>
    <w:rsid w:val="00480ADD"/>
    <w:rsid w:val="00484540"/>
    <w:rsid w:val="0048683F"/>
    <w:rsid w:val="00495E57"/>
    <w:rsid w:val="004979C6"/>
    <w:rsid w:val="004A00E5"/>
    <w:rsid w:val="004A0CB8"/>
    <w:rsid w:val="004A16C5"/>
    <w:rsid w:val="004A18AB"/>
    <w:rsid w:val="004A40F3"/>
    <w:rsid w:val="004A7358"/>
    <w:rsid w:val="004B1E3E"/>
    <w:rsid w:val="004B2DAE"/>
    <w:rsid w:val="004B477B"/>
    <w:rsid w:val="004B68B4"/>
    <w:rsid w:val="004C09E7"/>
    <w:rsid w:val="004C291E"/>
    <w:rsid w:val="004C7D1C"/>
    <w:rsid w:val="004D1CD8"/>
    <w:rsid w:val="004D226B"/>
    <w:rsid w:val="004D2D88"/>
    <w:rsid w:val="004D331D"/>
    <w:rsid w:val="004D3935"/>
    <w:rsid w:val="004E0D19"/>
    <w:rsid w:val="004E191B"/>
    <w:rsid w:val="004E283C"/>
    <w:rsid w:val="004E3F43"/>
    <w:rsid w:val="004E4A11"/>
    <w:rsid w:val="004E4C8B"/>
    <w:rsid w:val="004E56E7"/>
    <w:rsid w:val="004F08A8"/>
    <w:rsid w:val="004F1CD0"/>
    <w:rsid w:val="00500829"/>
    <w:rsid w:val="00501829"/>
    <w:rsid w:val="00501EBE"/>
    <w:rsid w:val="00510E3F"/>
    <w:rsid w:val="0051241E"/>
    <w:rsid w:val="00512665"/>
    <w:rsid w:val="0051302B"/>
    <w:rsid w:val="00515065"/>
    <w:rsid w:val="005162BA"/>
    <w:rsid w:val="0052009A"/>
    <w:rsid w:val="00521546"/>
    <w:rsid w:val="00530694"/>
    <w:rsid w:val="005322C5"/>
    <w:rsid w:val="00536627"/>
    <w:rsid w:val="00537C23"/>
    <w:rsid w:val="00541190"/>
    <w:rsid w:val="00542FAA"/>
    <w:rsid w:val="00544E62"/>
    <w:rsid w:val="005476C6"/>
    <w:rsid w:val="00553A13"/>
    <w:rsid w:val="0055729F"/>
    <w:rsid w:val="00562361"/>
    <w:rsid w:val="005659DA"/>
    <w:rsid w:val="00567B3F"/>
    <w:rsid w:val="005743EE"/>
    <w:rsid w:val="00576407"/>
    <w:rsid w:val="0057774D"/>
    <w:rsid w:val="005805E6"/>
    <w:rsid w:val="0058768C"/>
    <w:rsid w:val="005925A4"/>
    <w:rsid w:val="005928B6"/>
    <w:rsid w:val="0059665D"/>
    <w:rsid w:val="005967AD"/>
    <w:rsid w:val="00596BEB"/>
    <w:rsid w:val="005A0F72"/>
    <w:rsid w:val="005B0923"/>
    <w:rsid w:val="005B4275"/>
    <w:rsid w:val="005B7C5D"/>
    <w:rsid w:val="005C4597"/>
    <w:rsid w:val="005C50E2"/>
    <w:rsid w:val="005C64BA"/>
    <w:rsid w:val="005D2F1F"/>
    <w:rsid w:val="005D5EFF"/>
    <w:rsid w:val="005E1EA8"/>
    <w:rsid w:val="005E2AC7"/>
    <w:rsid w:val="005E74A0"/>
    <w:rsid w:val="005F0C51"/>
    <w:rsid w:val="005F0D5D"/>
    <w:rsid w:val="005F1751"/>
    <w:rsid w:val="005F2AE3"/>
    <w:rsid w:val="005F2AEA"/>
    <w:rsid w:val="005F2F20"/>
    <w:rsid w:val="005F39C8"/>
    <w:rsid w:val="005F3F4E"/>
    <w:rsid w:val="005F5DC7"/>
    <w:rsid w:val="00603515"/>
    <w:rsid w:val="0061245D"/>
    <w:rsid w:val="00617C83"/>
    <w:rsid w:val="00622134"/>
    <w:rsid w:val="006235BE"/>
    <w:rsid w:val="0062587B"/>
    <w:rsid w:val="00626813"/>
    <w:rsid w:val="00627B05"/>
    <w:rsid w:val="00627E37"/>
    <w:rsid w:val="00634356"/>
    <w:rsid w:val="006417C3"/>
    <w:rsid w:val="00644784"/>
    <w:rsid w:val="006463C3"/>
    <w:rsid w:val="006549D4"/>
    <w:rsid w:val="00657522"/>
    <w:rsid w:val="00660C30"/>
    <w:rsid w:val="0066106B"/>
    <w:rsid w:val="006634C9"/>
    <w:rsid w:val="00664060"/>
    <w:rsid w:val="006643E5"/>
    <w:rsid w:val="006643F7"/>
    <w:rsid w:val="006670EF"/>
    <w:rsid w:val="0067164E"/>
    <w:rsid w:val="00672E60"/>
    <w:rsid w:val="00673D18"/>
    <w:rsid w:val="00675E36"/>
    <w:rsid w:val="00677DA9"/>
    <w:rsid w:val="00680C1B"/>
    <w:rsid w:val="0068160C"/>
    <w:rsid w:val="00692301"/>
    <w:rsid w:val="00695C85"/>
    <w:rsid w:val="006A20FA"/>
    <w:rsid w:val="006A4354"/>
    <w:rsid w:val="006B16EC"/>
    <w:rsid w:val="006C05F1"/>
    <w:rsid w:val="006C08D0"/>
    <w:rsid w:val="006C4E34"/>
    <w:rsid w:val="006D1EFC"/>
    <w:rsid w:val="006D262A"/>
    <w:rsid w:val="006D38CF"/>
    <w:rsid w:val="006D6DB1"/>
    <w:rsid w:val="006E0E2E"/>
    <w:rsid w:val="006E430A"/>
    <w:rsid w:val="006E7E03"/>
    <w:rsid w:val="006F0942"/>
    <w:rsid w:val="006F29E4"/>
    <w:rsid w:val="006F3ACE"/>
    <w:rsid w:val="006F6CBB"/>
    <w:rsid w:val="007030ED"/>
    <w:rsid w:val="00703E5A"/>
    <w:rsid w:val="00705DC8"/>
    <w:rsid w:val="0070607B"/>
    <w:rsid w:val="00710514"/>
    <w:rsid w:val="0071084A"/>
    <w:rsid w:val="00712731"/>
    <w:rsid w:val="007127F4"/>
    <w:rsid w:val="00713DF5"/>
    <w:rsid w:val="007147D2"/>
    <w:rsid w:val="0071612E"/>
    <w:rsid w:val="007162F2"/>
    <w:rsid w:val="007200FE"/>
    <w:rsid w:val="00720DB3"/>
    <w:rsid w:val="00722FBE"/>
    <w:rsid w:val="0072352B"/>
    <w:rsid w:val="00725CB2"/>
    <w:rsid w:val="00727095"/>
    <w:rsid w:val="00730F4F"/>
    <w:rsid w:val="00732B96"/>
    <w:rsid w:val="00732C76"/>
    <w:rsid w:val="007364B2"/>
    <w:rsid w:val="00740242"/>
    <w:rsid w:val="00740E23"/>
    <w:rsid w:val="00747695"/>
    <w:rsid w:val="00757AFD"/>
    <w:rsid w:val="00760DC8"/>
    <w:rsid w:val="007634C6"/>
    <w:rsid w:val="00765FFF"/>
    <w:rsid w:val="00770AAE"/>
    <w:rsid w:val="00772920"/>
    <w:rsid w:val="0077335C"/>
    <w:rsid w:val="00777CB3"/>
    <w:rsid w:val="00781372"/>
    <w:rsid w:val="007813C4"/>
    <w:rsid w:val="0078261E"/>
    <w:rsid w:val="0079051A"/>
    <w:rsid w:val="00791759"/>
    <w:rsid w:val="007B276F"/>
    <w:rsid w:val="007B342C"/>
    <w:rsid w:val="007B4104"/>
    <w:rsid w:val="007C494C"/>
    <w:rsid w:val="007C5BBD"/>
    <w:rsid w:val="007D24AA"/>
    <w:rsid w:val="007E68DE"/>
    <w:rsid w:val="007E7270"/>
    <w:rsid w:val="007F00D5"/>
    <w:rsid w:val="007F6994"/>
    <w:rsid w:val="007F727E"/>
    <w:rsid w:val="0080060E"/>
    <w:rsid w:val="00800F6A"/>
    <w:rsid w:val="008016CF"/>
    <w:rsid w:val="00801BAE"/>
    <w:rsid w:val="0081335C"/>
    <w:rsid w:val="00813FCF"/>
    <w:rsid w:val="0082548B"/>
    <w:rsid w:val="008268DD"/>
    <w:rsid w:val="0083139C"/>
    <w:rsid w:val="008321DC"/>
    <w:rsid w:val="00836E30"/>
    <w:rsid w:val="00836FAC"/>
    <w:rsid w:val="0084076B"/>
    <w:rsid w:val="00841EAD"/>
    <w:rsid w:val="00845F9C"/>
    <w:rsid w:val="00846D2C"/>
    <w:rsid w:val="008525AC"/>
    <w:rsid w:val="00854BB9"/>
    <w:rsid w:val="00855448"/>
    <w:rsid w:val="00865293"/>
    <w:rsid w:val="0087228D"/>
    <w:rsid w:val="00874250"/>
    <w:rsid w:val="0087457A"/>
    <w:rsid w:val="00880F5E"/>
    <w:rsid w:val="00882197"/>
    <w:rsid w:val="0088433E"/>
    <w:rsid w:val="00891333"/>
    <w:rsid w:val="00892223"/>
    <w:rsid w:val="008951C8"/>
    <w:rsid w:val="00897A17"/>
    <w:rsid w:val="008A634B"/>
    <w:rsid w:val="008B0F29"/>
    <w:rsid w:val="008B3F1A"/>
    <w:rsid w:val="008C22B3"/>
    <w:rsid w:val="008C7496"/>
    <w:rsid w:val="008D3725"/>
    <w:rsid w:val="008D7B96"/>
    <w:rsid w:val="008E1D22"/>
    <w:rsid w:val="008F0BD2"/>
    <w:rsid w:val="008F2F04"/>
    <w:rsid w:val="008F6A94"/>
    <w:rsid w:val="00900C21"/>
    <w:rsid w:val="00901B38"/>
    <w:rsid w:val="00904B51"/>
    <w:rsid w:val="00907283"/>
    <w:rsid w:val="0090798D"/>
    <w:rsid w:val="00914AF3"/>
    <w:rsid w:val="00916A0D"/>
    <w:rsid w:val="009209A0"/>
    <w:rsid w:val="009220D4"/>
    <w:rsid w:val="00922C3C"/>
    <w:rsid w:val="0092567B"/>
    <w:rsid w:val="00926033"/>
    <w:rsid w:val="009264B2"/>
    <w:rsid w:val="009306EF"/>
    <w:rsid w:val="00933F9A"/>
    <w:rsid w:val="00934D85"/>
    <w:rsid w:val="00944539"/>
    <w:rsid w:val="00946652"/>
    <w:rsid w:val="00954D42"/>
    <w:rsid w:val="0095510C"/>
    <w:rsid w:val="00955BA9"/>
    <w:rsid w:val="00955BCE"/>
    <w:rsid w:val="00962CED"/>
    <w:rsid w:val="00964BF7"/>
    <w:rsid w:val="00970524"/>
    <w:rsid w:val="00974332"/>
    <w:rsid w:val="00974F33"/>
    <w:rsid w:val="00976D3D"/>
    <w:rsid w:val="009810E6"/>
    <w:rsid w:val="00983427"/>
    <w:rsid w:val="00983CBD"/>
    <w:rsid w:val="0098573D"/>
    <w:rsid w:val="009879B2"/>
    <w:rsid w:val="009A0383"/>
    <w:rsid w:val="009A173B"/>
    <w:rsid w:val="009A1B22"/>
    <w:rsid w:val="009A2044"/>
    <w:rsid w:val="009A3AE1"/>
    <w:rsid w:val="009A3BF4"/>
    <w:rsid w:val="009A6FAD"/>
    <w:rsid w:val="009A7251"/>
    <w:rsid w:val="009B6005"/>
    <w:rsid w:val="009B60EC"/>
    <w:rsid w:val="009C1A3E"/>
    <w:rsid w:val="009C20DD"/>
    <w:rsid w:val="009C2680"/>
    <w:rsid w:val="009C5053"/>
    <w:rsid w:val="009C59A7"/>
    <w:rsid w:val="009C5EE3"/>
    <w:rsid w:val="009D0F73"/>
    <w:rsid w:val="009D7E1C"/>
    <w:rsid w:val="009E01CB"/>
    <w:rsid w:val="009E72B0"/>
    <w:rsid w:val="009F298E"/>
    <w:rsid w:val="009F2CB7"/>
    <w:rsid w:val="009F3DDB"/>
    <w:rsid w:val="009F7CC1"/>
    <w:rsid w:val="00A01AB4"/>
    <w:rsid w:val="00A01ADB"/>
    <w:rsid w:val="00A022F4"/>
    <w:rsid w:val="00A02A6C"/>
    <w:rsid w:val="00A10BB9"/>
    <w:rsid w:val="00A137BB"/>
    <w:rsid w:val="00A250E9"/>
    <w:rsid w:val="00A3284F"/>
    <w:rsid w:val="00A3407F"/>
    <w:rsid w:val="00A4340A"/>
    <w:rsid w:val="00A43993"/>
    <w:rsid w:val="00A46243"/>
    <w:rsid w:val="00A53580"/>
    <w:rsid w:val="00A561C0"/>
    <w:rsid w:val="00A611BD"/>
    <w:rsid w:val="00A65178"/>
    <w:rsid w:val="00A71F67"/>
    <w:rsid w:val="00A72567"/>
    <w:rsid w:val="00A72591"/>
    <w:rsid w:val="00A73B03"/>
    <w:rsid w:val="00A75038"/>
    <w:rsid w:val="00A8184B"/>
    <w:rsid w:val="00A83FB3"/>
    <w:rsid w:val="00A85A7C"/>
    <w:rsid w:val="00A86C05"/>
    <w:rsid w:val="00A86F5E"/>
    <w:rsid w:val="00A870A0"/>
    <w:rsid w:val="00A905BC"/>
    <w:rsid w:val="00A95A84"/>
    <w:rsid w:val="00A96C08"/>
    <w:rsid w:val="00AA0ED0"/>
    <w:rsid w:val="00AA2E79"/>
    <w:rsid w:val="00AA387C"/>
    <w:rsid w:val="00AA5040"/>
    <w:rsid w:val="00AA6B6B"/>
    <w:rsid w:val="00AB1F7F"/>
    <w:rsid w:val="00AB2960"/>
    <w:rsid w:val="00AB4C11"/>
    <w:rsid w:val="00AC337D"/>
    <w:rsid w:val="00AC53F2"/>
    <w:rsid w:val="00AC735B"/>
    <w:rsid w:val="00AD2D16"/>
    <w:rsid w:val="00AD3E2D"/>
    <w:rsid w:val="00AD4D56"/>
    <w:rsid w:val="00AD532E"/>
    <w:rsid w:val="00AD715E"/>
    <w:rsid w:val="00AE5C4B"/>
    <w:rsid w:val="00AF0101"/>
    <w:rsid w:val="00AF3059"/>
    <w:rsid w:val="00AF3DA0"/>
    <w:rsid w:val="00AF4BF4"/>
    <w:rsid w:val="00AF6307"/>
    <w:rsid w:val="00B0364D"/>
    <w:rsid w:val="00B06EB4"/>
    <w:rsid w:val="00B1211A"/>
    <w:rsid w:val="00B17375"/>
    <w:rsid w:val="00B217DD"/>
    <w:rsid w:val="00B22AD1"/>
    <w:rsid w:val="00B2492F"/>
    <w:rsid w:val="00B27746"/>
    <w:rsid w:val="00B30EE8"/>
    <w:rsid w:val="00B31DEC"/>
    <w:rsid w:val="00B35C21"/>
    <w:rsid w:val="00B4072E"/>
    <w:rsid w:val="00B41A88"/>
    <w:rsid w:val="00B45765"/>
    <w:rsid w:val="00B45CDF"/>
    <w:rsid w:val="00B47640"/>
    <w:rsid w:val="00B47AF5"/>
    <w:rsid w:val="00B50272"/>
    <w:rsid w:val="00B575F5"/>
    <w:rsid w:val="00B67162"/>
    <w:rsid w:val="00B70A8B"/>
    <w:rsid w:val="00B719F7"/>
    <w:rsid w:val="00B76562"/>
    <w:rsid w:val="00B766B2"/>
    <w:rsid w:val="00B83670"/>
    <w:rsid w:val="00B85E5A"/>
    <w:rsid w:val="00B86C97"/>
    <w:rsid w:val="00B95FAB"/>
    <w:rsid w:val="00BA0F20"/>
    <w:rsid w:val="00BA4D31"/>
    <w:rsid w:val="00BB47D2"/>
    <w:rsid w:val="00BB4E42"/>
    <w:rsid w:val="00BB7DC2"/>
    <w:rsid w:val="00BC09F8"/>
    <w:rsid w:val="00BC12C0"/>
    <w:rsid w:val="00BC7C41"/>
    <w:rsid w:val="00BD202D"/>
    <w:rsid w:val="00BD2B0C"/>
    <w:rsid w:val="00BD48BB"/>
    <w:rsid w:val="00BE18B2"/>
    <w:rsid w:val="00BE5976"/>
    <w:rsid w:val="00BF03A3"/>
    <w:rsid w:val="00BF0BB2"/>
    <w:rsid w:val="00BF39CC"/>
    <w:rsid w:val="00BF6D86"/>
    <w:rsid w:val="00C0179F"/>
    <w:rsid w:val="00C066EC"/>
    <w:rsid w:val="00C129D0"/>
    <w:rsid w:val="00C131D8"/>
    <w:rsid w:val="00C14779"/>
    <w:rsid w:val="00C14BA2"/>
    <w:rsid w:val="00C15FBA"/>
    <w:rsid w:val="00C175A5"/>
    <w:rsid w:val="00C255D5"/>
    <w:rsid w:val="00C266DB"/>
    <w:rsid w:val="00C27940"/>
    <w:rsid w:val="00C27AF2"/>
    <w:rsid w:val="00C348BA"/>
    <w:rsid w:val="00C376A3"/>
    <w:rsid w:val="00C40979"/>
    <w:rsid w:val="00C43B19"/>
    <w:rsid w:val="00C474AA"/>
    <w:rsid w:val="00C478CD"/>
    <w:rsid w:val="00C4796A"/>
    <w:rsid w:val="00C50642"/>
    <w:rsid w:val="00C51CDD"/>
    <w:rsid w:val="00C51D65"/>
    <w:rsid w:val="00C530CC"/>
    <w:rsid w:val="00C569F7"/>
    <w:rsid w:val="00C57200"/>
    <w:rsid w:val="00C61570"/>
    <w:rsid w:val="00C62146"/>
    <w:rsid w:val="00C62A76"/>
    <w:rsid w:val="00C65BA2"/>
    <w:rsid w:val="00C67034"/>
    <w:rsid w:val="00C70457"/>
    <w:rsid w:val="00C70889"/>
    <w:rsid w:val="00C71271"/>
    <w:rsid w:val="00C71343"/>
    <w:rsid w:val="00C726CC"/>
    <w:rsid w:val="00C74618"/>
    <w:rsid w:val="00C81D60"/>
    <w:rsid w:val="00C8233E"/>
    <w:rsid w:val="00C84099"/>
    <w:rsid w:val="00C853F3"/>
    <w:rsid w:val="00C96F60"/>
    <w:rsid w:val="00C97C83"/>
    <w:rsid w:val="00CA0BD0"/>
    <w:rsid w:val="00CA3F11"/>
    <w:rsid w:val="00CA4371"/>
    <w:rsid w:val="00CA46F1"/>
    <w:rsid w:val="00CA5E90"/>
    <w:rsid w:val="00CA6476"/>
    <w:rsid w:val="00CA6EDD"/>
    <w:rsid w:val="00CB35C8"/>
    <w:rsid w:val="00CB5058"/>
    <w:rsid w:val="00CB5CC4"/>
    <w:rsid w:val="00CC1E00"/>
    <w:rsid w:val="00CC40CC"/>
    <w:rsid w:val="00CC4243"/>
    <w:rsid w:val="00CC46CC"/>
    <w:rsid w:val="00CC5D80"/>
    <w:rsid w:val="00CD3253"/>
    <w:rsid w:val="00CD3F49"/>
    <w:rsid w:val="00CD641B"/>
    <w:rsid w:val="00CD7EEE"/>
    <w:rsid w:val="00CE3F5C"/>
    <w:rsid w:val="00CE430A"/>
    <w:rsid w:val="00CE7A0C"/>
    <w:rsid w:val="00CF14A9"/>
    <w:rsid w:val="00CF29E5"/>
    <w:rsid w:val="00CF68C8"/>
    <w:rsid w:val="00D02AD3"/>
    <w:rsid w:val="00D03927"/>
    <w:rsid w:val="00D04266"/>
    <w:rsid w:val="00D04486"/>
    <w:rsid w:val="00D045C4"/>
    <w:rsid w:val="00D05C77"/>
    <w:rsid w:val="00D11CCC"/>
    <w:rsid w:val="00D12FF6"/>
    <w:rsid w:val="00D159F1"/>
    <w:rsid w:val="00D17BC7"/>
    <w:rsid w:val="00D217D7"/>
    <w:rsid w:val="00D22A06"/>
    <w:rsid w:val="00D23DA0"/>
    <w:rsid w:val="00D319CA"/>
    <w:rsid w:val="00D32CA1"/>
    <w:rsid w:val="00D33238"/>
    <w:rsid w:val="00D51000"/>
    <w:rsid w:val="00D51230"/>
    <w:rsid w:val="00D563B2"/>
    <w:rsid w:val="00D569B2"/>
    <w:rsid w:val="00D66D6E"/>
    <w:rsid w:val="00D67A08"/>
    <w:rsid w:val="00D720C4"/>
    <w:rsid w:val="00D7217D"/>
    <w:rsid w:val="00D72E27"/>
    <w:rsid w:val="00D735B2"/>
    <w:rsid w:val="00D748B8"/>
    <w:rsid w:val="00D806F8"/>
    <w:rsid w:val="00D835FC"/>
    <w:rsid w:val="00D8796D"/>
    <w:rsid w:val="00D9140D"/>
    <w:rsid w:val="00D934DC"/>
    <w:rsid w:val="00D945CC"/>
    <w:rsid w:val="00DA0E5C"/>
    <w:rsid w:val="00DA38B6"/>
    <w:rsid w:val="00DA506C"/>
    <w:rsid w:val="00DA61A4"/>
    <w:rsid w:val="00DB0B29"/>
    <w:rsid w:val="00DB3FE9"/>
    <w:rsid w:val="00DB54D4"/>
    <w:rsid w:val="00DB756E"/>
    <w:rsid w:val="00DC42B5"/>
    <w:rsid w:val="00DC621F"/>
    <w:rsid w:val="00DC7544"/>
    <w:rsid w:val="00DC7FE1"/>
    <w:rsid w:val="00DD0114"/>
    <w:rsid w:val="00DE22BF"/>
    <w:rsid w:val="00DE6E86"/>
    <w:rsid w:val="00DF1094"/>
    <w:rsid w:val="00DF2BC1"/>
    <w:rsid w:val="00DF37D9"/>
    <w:rsid w:val="00E02368"/>
    <w:rsid w:val="00E0254C"/>
    <w:rsid w:val="00E02C4D"/>
    <w:rsid w:val="00E02E53"/>
    <w:rsid w:val="00E03CB0"/>
    <w:rsid w:val="00E05685"/>
    <w:rsid w:val="00E10843"/>
    <w:rsid w:val="00E11DD6"/>
    <w:rsid w:val="00E1460E"/>
    <w:rsid w:val="00E158C3"/>
    <w:rsid w:val="00E16D34"/>
    <w:rsid w:val="00E16DB0"/>
    <w:rsid w:val="00E17B55"/>
    <w:rsid w:val="00E25690"/>
    <w:rsid w:val="00E26A68"/>
    <w:rsid w:val="00E26B22"/>
    <w:rsid w:val="00E27B75"/>
    <w:rsid w:val="00E345A3"/>
    <w:rsid w:val="00E37DE3"/>
    <w:rsid w:val="00E417DC"/>
    <w:rsid w:val="00E42A64"/>
    <w:rsid w:val="00E4550E"/>
    <w:rsid w:val="00E53F2C"/>
    <w:rsid w:val="00E5550A"/>
    <w:rsid w:val="00E5705F"/>
    <w:rsid w:val="00E57A03"/>
    <w:rsid w:val="00E6452D"/>
    <w:rsid w:val="00E64923"/>
    <w:rsid w:val="00E66621"/>
    <w:rsid w:val="00E73585"/>
    <w:rsid w:val="00E75BED"/>
    <w:rsid w:val="00E81276"/>
    <w:rsid w:val="00E8788F"/>
    <w:rsid w:val="00E91B1B"/>
    <w:rsid w:val="00E92E89"/>
    <w:rsid w:val="00E9418A"/>
    <w:rsid w:val="00E9539F"/>
    <w:rsid w:val="00EA0DE6"/>
    <w:rsid w:val="00EB3E44"/>
    <w:rsid w:val="00EB4E90"/>
    <w:rsid w:val="00EB6901"/>
    <w:rsid w:val="00EC063E"/>
    <w:rsid w:val="00EC0CDE"/>
    <w:rsid w:val="00EC3AE6"/>
    <w:rsid w:val="00EC5112"/>
    <w:rsid w:val="00EC62CB"/>
    <w:rsid w:val="00EC7C8A"/>
    <w:rsid w:val="00ED1E9E"/>
    <w:rsid w:val="00ED1FD4"/>
    <w:rsid w:val="00ED4452"/>
    <w:rsid w:val="00ED61F6"/>
    <w:rsid w:val="00EE24BB"/>
    <w:rsid w:val="00EE5E41"/>
    <w:rsid w:val="00EE736C"/>
    <w:rsid w:val="00EF0C15"/>
    <w:rsid w:val="00EF1CAE"/>
    <w:rsid w:val="00EF3009"/>
    <w:rsid w:val="00EF40DA"/>
    <w:rsid w:val="00EF60FF"/>
    <w:rsid w:val="00F0048F"/>
    <w:rsid w:val="00F020D3"/>
    <w:rsid w:val="00F03DCF"/>
    <w:rsid w:val="00F06BF9"/>
    <w:rsid w:val="00F10E85"/>
    <w:rsid w:val="00F14FEC"/>
    <w:rsid w:val="00F1713D"/>
    <w:rsid w:val="00F26FFA"/>
    <w:rsid w:val="00F31727"/>
    <w:rsid w:val="00F3328D"/>
    <w:rsid w:val="00F35701"/>
    <w:rsid w:val="00F37B4A"/>
    <w:rsid w:val="00F40398"/>
    <w:rsid w:val="00F42E2B"/>
    <w:rsid w:val="00F4319F"/>
    <w:rsid w:val="00F44496"/>
    <w:rsid w:val="00F45A6B"/>
    <w:rsid w:val="00F54C06"/>
    <w:rsid w:val="00F5655F"/>
    <w:rsid w:val="00F574A4"/>
    <w:rsid w:val="00F6487D"/>
    <w:rsid w:val="00F653A4"/>
    <w:rsid w:val="00F65C3D"/>
    <w:rsid w:val="00F670EB"/>
    <w:rsid w:val="00F70E93"/>
    <w:rsid w:val="00F71F0A"/>
    <w:rsid w:val="00F760A2"/>
    <w:rsid w:val="00F76552"/>
    <w:rsid w:val="00F777E7"/>
    <w:rsid w:val="00F839D1"/>
    <w:rsid w:val="00F83BFE"/>
    <w:rsid w:val="00F877DA"/>
    <w:rsid w:val="00F90B70"/>
    <w:rsid w:val="00F92955"/>
    <w:rsid w:val="00FA62B6"/>
    <w:rsid w:val="00FB3982"/>
    <w:rsid w:val="00FB79C7"/>
    <w:rsid w:val="00FC1ECE"/>
    <w:rsid w:val="00FC2820"/>
    <w:rsid w:val="00FD071B"/>
    <w:rsid w:val="00FD091B"/>
    <w:rsid w:val="00FD268F"/>
    <w:rsid w:val="00FD347B"/>
    <w:rsid w:val="00FE01E3"/>
    <w:rsid w:val="00FE045B"/>
    <w:rsid w:val="00FE1219"/>
    <w:rsid w:val="00FE1292"/>
    <w:rsid w:val="00FF0548"/>
    <w:rsid w:val="00FF1D0E"/>
    <w:rsid w:val="00FF2704"/>
    <w:rsid w:val="00FF3CC7"/>
    <w:rsid w:val="00FF5149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B8AF9"/>
  <w15:docId w15:val="{3DAE1918-3A52-40CC-862A-7363A572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4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914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140D"/>
  </w:style>
  <w:style w:type="character" w:styleId="PageNumber">
    <w:name w:val="page number"/>
    <w:basedOn w:val="DefaultParagraphFont"/>
    <w:rsid w:val="00D9140D"/>
  </w:style>
  <w:style w:type="character" w:styleId="Hyperlink">
    <w:name w:val="Hyperlink"/>
    <w:basedOn w:val="DefaultParagraphFont"/>
    <w:uiPriority w:val="99"/>
    <w:unhideWhenUsed/>
    <w:rsid w:val="00D9140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14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53A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3A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3A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A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A1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A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A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9461D-97E2-447A-A653-AF05550B9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1568</Words>
  <Characters>8939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Marquez</dc:creator>
  <cp:lastModifiedBy>Marquez, Martin</cp:lastModifiedBy>
  <cp:revision>2</cp:revision>
  <dcterms:created xsi:type="dcterms:W3CDTF">2018-06-07T16:11:00Z</dcterms:created>
  <dcterms:modified xsi:type="dcterms:W3CDTF">2018-06-07T16:11:00Z</dcterms:modified>
</cp:coreProperties>
</file>