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0183D" w14:textId="77777777" w:rsidR="00F82CCE" w:rsidRDefault="00AC3408" w:rsidP="005362E2">
      <w:pPr>
        <w:spacing w:line="240" w:lineRule="auto"/>
        <w:jc w:val="center"/>
        <w:rPr>
          <w:rFonts w:ascii="Times New Roman" w:hAnsi="Times New Roman" w:cs="Times New Roman"/>
          <w:b/>
        </w:rPr>
      </w:pPr>
      <w:bookmarkStart w:id="0" w:name="_GoBack"/>
      <w:bookmarkEnd w:id="0"/>
      <w:r w:rsidRPr="005559F7">
        <w:rPr>
          <w:rFonts w:ascii="Times New Roman" w:hAnsi="Times New Roman" w:cs="Times New Roman"/>
          <w:b/>
        </w:rPr>
        <w:t>Prospective Teacher Course Evaluation Survey Pilot Spring 2019 Analysis</w:t>
      </w:r>
    </w:p>
    <w:p w14:paraId="55E7FB15" w14:textId="4E5DAAB1" w:rsidR="005362E2" w:rsidRDefault="005362E2" w:rsidP="005362E2">
      <w:pPr>
        <w:spacing w:line="240" w:lineRule="auto"/>
        <w:jc w:val="center"/>
        <w:rPr>
          <w:rFonts w:ascii="Times New Roman" w:hAnsi="Times New Roman" w:cs="Times New Roman"/>
          <w:b/>
        </w:rPr>
      </w:pPr>
      <w:r>
        <w:rPr>
          <w:rFonts w:ascii="Times New Roman" w:hAnsi="Times New Roman" w:cs="Times New Roman"/>
          <w:b/>
        </w:rPr>
        <w:t>Prepared by Rebecca Pérez and Lisa Elfring</w:t>
      </w:r>
    </w:p>
    <w:p w14:paraId="108C41FB" w14:textId="6FCC03FC" w:rsidR="00797DBE" w:rsidRDefault="00797DBE" w:rsidP="005362E2">
      <w:pPr>
        <w:spacing w:line="240" w:lineRule="auto"/>
        <w:jc w:val="center"/>
        <w:rPr>
          <w:rFonts w:ascii="Times New Roman" w:hAnsi="Times New Roman" w:cs="Times New Roman"/>
          <w:b/>
        </w:rPr>
      </w:pPr>
      <w:r>
        <w:rPr>
          <w:rFonts w:ascii="Times New Roman" w:hAnsi="Times New Roman" w:cs="Times New Roman"/>
          <w:b/>
        </w:rPr>
        <w:t>UA Office of Instruction and Assessment</w:t>
      </w:r>
    </w:p>
    <w:p w14:paraId="3F983CB4" w14:textId="7CA45EEC" w:rsidR="005362E2" w:rsidRDefault="005362E2" w:rsidP="005362E2">
      <w:pPr>
        <w:spacing w:line="240" w:lineRule="auto"/>
        <w:jc w:val="center"/>
        <w:rPr>
          <w:rFonts w:ascii="Times New Roman" w:hAnsi="Times New Roman" w:cs="Times New Roman"/>
          <w:b/>
        </w:rPr>
      </w:pPr>
      <w:r>
        <w:rPr>
          <w:rFonts w:ascii="Times New Roman" w:hAnsi="Times New Roman" w:cs="Times New Roman"/>
          <w:b/>
        </w:rPr>
        <w:t>September 5, 2019</w:t>
      </w:r>
    </w:p>
    <w:p w14:paraId="57FF6A78" w14:textId="77777777" w:rsidR="005362E2" w:rsidRPr="005559F7" w:rsidRDefault="005362E2" w:rsidP="005362E2">
      <w:pPr>
        <w:spacing w:line="240" w:lineRule="auto"/>
        <w:jc w:val="center"/>
        <w:rPr>
          <w:rFonts w:ascii="Times New Roman" w:hAnsi="Times New Roman" w:cs="Times New Roman"/>
          <w:b/>
        </w:rPr>
      </w:pPr>
    </w:p>
    <w:p w14:paraId="3A04307F" w14:textId="77777777" w:rsidR="00A56E2F" w:rsidRDefault="00A56E2F" w:rsidP="00AC3408">
      <w:pPr>
        <w:spacing w:line="360" w:lineRule="auto"/>
        <w:rPr>
          <w:rFonts w:ascii="Times New Roman" w:hAnsi="Times New Roman" w:cs="Times New Roman"/>
          <w:b/>
        </w:rPr>
      </w:pPr>
      <w:r>
        <w:rPr>
          <w:rFonts w:ascii="Times New Roman" w:hAnsi="Times New Roman" w:cs="Times New Roman"/>
          <w:b/>
        </w:rPr>
        <w:t>Background</w:t>
      </w:r>
    </w:p>
    <w:p w14:paraId="019C63AC" w14:textId="3745EC6F" w:rsidR="00D726DC" w:rsidRPr="00D436FD" w:rsidRDefault="003209EA" w:rsidP="00D436FD">
      <w:pPr>
        <w:spacing w:line="360" w:lineRule="auto"/>
        <w:rPr>
          <w:rFonts w:ascii="Times" w:hAnsi="Times"/>
        </w:rPr>
      </w:pPr>
      <w:r w:rsidRPr="00731580">
        <w:rPr>
          <w:rFonts w:ascii="Times New Roman" w:hAnsi="Times New Roman" w:cs="Times New Roman"/>
          <w:b/>
        </w:rPr>
        <w:tab/>
      </w:r>
      <w:r w:rsidR="00D726DC" w:rsidRPr="00D726DC">
        <w:rPr>
          <w:rFonts w:ascii="Times" w:hAnsi="Times"/>
        </w:rPr>
        <w:t xml:space="preserve">Teaching is a core function of the </w:t>
      </w:r>
      <w:r w:rsidR="00D726DC">
        <w:rPr>
          <w:rFonts w:ascii="Times" w:hAnsi="Times"/>
        </w:rPr>
        <w:t>University of Arizona,</w:t>
      </w:r>
      <w:r w:rsidR="00D726DC" w:rsidRPr="00D726DC">
        <w:rPr>
          <w:rFonts w:ascii="Times" w:hAnsi="Times"/>
        </w:rPr>
        <w:t xml:space="preserve"> but there is considerable diversity across campus in the types of evidence used to evaluate teaching effectiveness. Many UA departments draw largely or exclusively on student evaluations of teaching, locally termed TCEs. Reliance on these instruments as measures of teaching quality is problematic on several fronts, one of which is the impact of bias on students’ responses to course-evaluation items. A wealth of recent research literature concerning student evaluations of teaching (SET) demonstrates that students’ implicit biases impact their responses about the effectiveness of their instructors. </w:t>
      </w:r>
      <w:r w:rsidR="00D726DC" w:rsidRPr="00D726DC">
        <w:rPr>
          <w:rFonts w:ascii="Times" w:hAnsi="Times"/>
          <w:b/>
        </w:rPr>
        <w:t>Collectively, the reports demonstrate that student bias with regard to instructors’ gender, racial and ethnic background, fluency in English, LGBT orientation, age, and physical attributes, in addition to course attributes</w:t>
      </w:r>
      <w:r w:rsidR="009B6C9F">
        <w:rPr>
          <w:rFonts w:ascii="Times" w:hAnsi="Times"/>
          <w:b/>
        </w:rPr>
        <w:t xml:space="preserve"> such as meeting time </w:t>
      </w:r>
      <w:r w:rsidR="00797DBE">
        <w:rPr>
          <w:rFonts w:ascii="Times" w:hAnsi="Times"/>
          <w:b/>
        </w:rPr>
        <w:t>and format a</w:t>
      </w:r>
      <w:r w:rsidR="009B6C9F">
        <w:rPr>
          <w:rFonts w:ascii="Times" w:hAnsi="Times"/>
          <w:b/>
        </w:rPr>
        <w:t>nd whether the course is elective or required</w:t>
      </w:r>
      <w:r w:rsidR="00D726DC" w:rsidRPr="00D726DC">
        <w:rPr>
          <w:rFonts w:ascii="Times" w:hAnsi="Times"/>
          <w:b/>
        </w:rPr>
        <w:t>,</w:t>
      </w:r>
      <w:r w:rsidR="00D436FD">
        <w:rPr>
          <w:rFonts w:ascii="Times" w:hAnsi="Times"/>
          <w:b/>
        </w:rPr>
        <w:t xml:space="preserve"> </w:t>
      </w:r>
      <w:r w:rsidR="00D726DC" w:rsidRPr="00D726DC">
        <w:rPr>
          <w:rFonts w:ascii="Times" w:hAnsi="Times"/>
          <w:b/>
        </w:rPr>
        <w:t>all impact students’ perceptions of the effectiveness of an instructor</w:t>
      </w:r>
      <w:r w:rsidR="00E2080A">
        <w:rPr>
          <w:rFonts w:ascii="Times" w:hAnsi="Times"/>
          <w:b/>
        </w:rPr>
        <w:t xml:space="preserve"> (</w:t>
      </w:r>
      <w:r w:rsidR="00E50D1E">
        <w:rPr>
          <w:rFonts w:ascii="Times" w:hAnsi="Times"/>
          <w:b/>
        </w:rPr>
        <w:t xml:space="preserve">Stark and </w:t>
      </w:r>
      <w:proofErr w:type="spellStart"/>
      <w:r w:rsidR="00E50D1E">
        <w:rPr>
          <w:rFonts w:ascii="Times" w:hAnsi="Times"/>
          <w:b/>
        </w:rPr>
        <w:t>Freishtat</w:t>
      </w:r>
      <w:proofErr w:type="spellEnd"/>
      <w:r w:rsidR="00E50D1E">
        <w:rPr>
          <w:rFonts w:ascii="Times" w:hAnsi="Times"/>
          <w:b/>
        </w:rPr>
        <w:t xml:space="preserve">, 2014; </w:t>
      </w:r>
      <w:proofErr w:type="spellStart"/>
      <w:r w:rsidR="00797DBE">
        <w:rPr>
          <w:rFonts w:ascii="Times" w:hAnsi="Times"/>
          <w:b/>
        </w:rPr>
        <w:t>Spooren</w:t>
      </w:r>
      <w:proofErr w:type="spellEnd"/>
      <w:r w:rsidR="00797DBE">
        <w:rPr>
          <w:rFonts w:ascii="Times" w:hAnsi="Times"/>
          <w:b/>
        </w:rPr>
        <w:t xml:space="preserve"> et al, 2013; </w:t>
      </w:r>
      <w:r w:rsidR="00E50D1E">
        <w:rPr>
          <w:rFonts w:ascii="Times" w:hAnsi="Times"/>
          <w:b/>
        </w:rPr>
        <w:t xml:space="preserve">Hamermesh and Parker, 2003; </w:t>
      </w:r>
      <w:proofErr w:type="spellStart"/>
      <w:r w:rsidR="00E50D1E">
        <w:rPr>
          <w:rFonts w:ascii="Times" w:hAnsi="Times"/>
          <w:b/>
        </w:rPr>
        <w:t>MacNell</w:t>
      </w:r>
      <w:proofErr w:type="spellEnd"/>
      <w:r w:rsidR="00E50D1E">
        <w:rPr>
          <w:rFonts w:ascii="Times" w:hAnsi="Times"/>
          <w:b/>
        </w:rPr>
        <w:t xml:space="preserve"> et al, 2015; </w:t>
      </w:r>
      <w:proofErr w:type="spellStart"/>
      <w:r w:rsidR="00E50D1E">
        <w:rPr>
          <w:rFonts w:ascii="Times" w:hAnsi="Times"/>
          <w:b/>
        </w:rPr>
        <w:t>Clayson</w:t>
      </w:r>
      <w:proofErr w:type="spellEnd"/>
      <w:r w:rsidR="00E50D1E">
        <w:rPr>
          <w:rFonts w:ascii="Times" w:hAnsi="Times"/>
          <w:b/>
        </w:rPr>
        <w:t>, 2013)</w:t>
      </w:r>
      <w:r w:rsidR="00D726DC" w:rsidRPr="00D726DC">
        <w:rPr>
          <w:rFonts w:ascii="Times" w:hAnsi="Times"/>
        </w:rPr>
        <w:t xml:space="preserve">. These data have led some </w:t>
      </w:r>
      <w:r w:rsidR="00797DBE">
        <w:rPr>
          <w:rFonts w:ascii="Times" w:hAnsi="Times"/>
        </w:rPr>
        <w:t xml:space="preserve">US </w:t>
      </w:r>
      <w:r w:rsidR="00D726DC" w:rsidRPr="00D726DC">
        <w:rPr>
          <w:rFonts w:ascii="Times" w:hAnsi="Times"/>
        </w:rPr>
        <w:t xml:space="preserve">universities, including the </w:t>
      </w:r>
      <w:hyperlink r:id="rId7" w:history="1">
        <w:r w:rsidR="00D726DC" w:rsidRPr="00D726DC">
          <w:rPr>
            <w:rStyle w:val="Hyperlink"/>
            <w:rFonts w:ascii="Times" w:hAnsi="Times"/>
          </w:rPr>
          <w:t>University of Southern California</w:t>
        </w:r>
      </w:hyperlink>
      <w:r w:rsidR="00D726DC" w:rsidRPr="00D726DC">
        <w:rPr>
          <w:rFonts w:ascii="Times" w:hAnsi="Times"/>
        </w:rPr>
        <w:t xml:space="preserve"> and the </w:t>
      </w:r>
      <w:hyperlink r:id="rId8" w:history="1">
        <w:r w:rsidR="00D726DC" w:rsidRPr="00D726DC">
          <w:rPr>
            <w:rStyle w:val="Hyperlink"/>
            <w:rFonts w:ascii="Times" w:hAnsi="Times"/>
          </w:rPr>
          <w:t>University of Oregon</w:t>
        </w:r>
      </w:hyperlink>
      <w:r w:rsidR="00D726DC" w:rsidRPr="00D726DC">
        <w:rPr>
          <w:rFonts w:ascii="Times" w:hAnsi="Times"/>
        </w:rPr>
        <w:t xml:space="preserve"> in the past year, to prohibit or limit the use of student-evaluation data in decisions about promotion, tenure, or contract renewal for faculty members and lecturers.  </w:t>
      </w:r>
    </w:p>
    <w:p w14:paraId="7673386D" w14:textId="65B814FA" w:rsidR="00D436FD" w:rsidRDefault="00D726DC" w:rsidP="009B6C9F">
      <w:pPr>
        <w:spacing w:line="360" w:lineRule="auto"/>
        <w:ind w:firstLine="720"/>
        <w:rPr>
          <w:rFonts w:ascii="Times" w:hAnsi="Times"/>
        </w:rPr>
      </w:pPr>
      <w:r w:rsidRPr="00D726DC">
        <w:rPr>
          <w:rFonts w:ascii="Times" w:hAnsi="Times"/>
        </w:rPr>
        <w:t xml:space="preserve">To address this issue, the Office of Instruction and Assessment </w:t>
      </w:r>
      <w:r w:rsidR="00D436FD">
        <w:rPr>
          <w:rFonts w:ascii="Times" w:hAnsi="Times"/>
        </w:rPr>
        <w:t>worked</w:t>
      </w:r>
      <w:r w:rsidR="00C86C67">
        <w:rPr>
          <w:rFonts w:ascii="Times" w:hAnsi="Times"/>
        </w:rPr>
        <w:t xml:space="preserve"> with a faculty committee to </w:t>
      </w:r>
      <w:r w:rsidRPr="00D726DC">
        <w:rPr>
          <w:rFonts w:ascii="Times" w:hAnsi="Times"/>
        </w:rPr>
        <w:t>develop a set of new “core” student-evaluation</w:t>
      </w:r>
      <w:r w:rsidR="009B6C9F">
        <w:rPr>
          <w:rFonts w:ascii="Times" w:hAnsi="Times"/>
        </w:rPr>
        <w:t xml:space="preserve"> questions that: 1. Could be predicted to </w:t>
      </w:r>
      <w:r w:rsidRPr="00D726DC">
        <w:rPr>
          <w:rFonts w:ascii="Times" w:hAnsi="Times"/>
        </w:rPr>
        <w:t xml:space="preserve">reduce the impact of </w:t>
      </w:r>
      <w:r w:rsidR="009B6C9F">
        <w:rPr>
          <w:rFonts w:ascii="Times" w:hAnsi="Times"/>
        </w:rPr>
        <w:t xml:space="preserve">implicit </w:t>
      </w:r>
      <w:r w:rsidRPr="00D726DC">
        <w:rPr>
          <w:rFonts w:ascii="Times" w:hAnsi="Times"/>
        </w:rPr>
        <w:t>bias by focusing on questions related to the students’ experiences in courses</w:t>
      </w:r>
      <w:r w:rsidR="009B6C9F">
        <w:rPr>
          <w:rFonts w:ascii="Times" w:hAnsi="Times"/>
        </w:rPr>
        <w:t>;</w:t>
      </w:r>
      <w:r w:rsidRPr="00D726DC">
        <w:rPr>
          <w:rFonts w:ascii="Times" w:hAnsi="Times"/>
        </w:rPr>
        <w:t xml:space="preserve"> </w:t>
      </w:r>
      <w:r w:rsidR="009B6C9F">
        <w:rPr>
          <w:rFonts w:ascii="Times" w:hAnsi="Times"/>
        </w:rPr>
        <w:t xml:space="preserve">2. Provide </w:t>
      </w:r>
      <w:r w:rsidRPr="00D726DC">
        <w:rPr>
          <w:rFonts w:ascii="Times" w:hAnsi="Times"/>
        </w:rPr>
        <w:t>feedback that helps instructors to focus their efforts to improve their teaching</w:t>
      </w:r>
      <w:r w:rsidR="00C86C67">
        <w:rPr>
          <w:rFonts w:ascii="Times" w:hAnsi="Times"/>
        </w:rPr>
        <w:t xml:space="preserve">; and 3. Can be applied to teaching in the many formats in which it takes place across the University. </w:t>
      </w:r>
      <w:r w:rsidRPr="00D726DC">
        <w:rPr>
          <w:rFonts w:ascii="Times" w:hAnsi="Times"/>
        </w:rPr>
        <w:t xml:space="preserve">After iterative review, focus groups, and </w:t>
      </w:r>
      <w:r w:rsidR="00D436FD">
        <w:rPr>
          <w:rFonts w:ascii="Times" w:hAnsi="Times"/>
        </w:rPr>
        <w:t>initial</w:t>
      </w:r>
      <w:r w:rsidRPr="00D726DC">
        <w:rPr>
          <w:rFonts w:ascii="Times" w:hAnsi="Times"/>
        </w:rPr>
        <w:t xml:space="preserve"> student testing, the end result is a set of 12 forced-response student-evaluation questions, shown </w:t>
      </w:r>
      <w:r w:rsidR="009B6C9F">
        <w:rPr>
          <w:rFonts w:ascii="Times" w:hAnsi="Times"/>
        </w:rPr>
        <w:t>in Table 2</w:t>
      </w:r>
      <w:r w:rsidRPr="00D726DC">
        <w:rPr>
          <w:rFonts w:ascii="Times" w:hAnsi="Times"/>
        </w:rPr>
        <w:t xml:space="preserve">. </w:t>
      </w:r>
      <w:r w:rsidR="00C86C67">
        <w:rPr>
          <w:rFonts w:ascii="Times" w:hAnsi="Times"/>
        </w:rPr>
        <w:t>T</w:t>
      </w:r>
      <w:r w:rsidRPr="00D726DC">
        <w:rPr>
          <w:rFonts w:ascii="Times" w:hAnsi="Times"/>
        </w:rPr>
        <w:t xml:space="preserve">he new questions </w:t>
      </w:r>
      <w:r w:rsidR="00C86C67">
        <w:rPr>
          <w:rFonts w:ascii="Times" w:hAnsi="Times"/>
        </w:rPr>
        <w:t xml:space="preserve">were piloted in a survey </w:t>
      </w:r>
      <w:r w:rsidRPr="00D726DC">
        <w:rPr>
          <w:rFonts w:ascii="Times" w:hAnsi="Times"/>
        </w:rPr>
        <w:t>in combination with the existing TCE questions in several classes in Spring</w:t>
      </w:r>
      <w:r w:rsidR="00C86C67">
        <w:rPr>
          <w:rFonts w:ascii="Times" w:hAnsi="Times"/>
        </w:rPr>
        <w:t xml:space="preserve"> 2019, and the results are described below</w:t>
      </w:r>
      <w:r w:rsidR="009B6C9F">
        <w:rPr>
          <w:rFonts w:ascii="Times" w:hAnsi="Times"/>
        </w:rPr>
        <w:t>.</w:t>
      </w:r>
      <w:r w:rsidRPr="00D726DC">
        <w:rPr>
          <w:rFonts w:ascii="Times" w:hAnsi="Times"/>
        </w:rPr>
        <w:t xml:space="preserve"> </w:t>
      </w:r>
    </w:p>
    <w:p w14:paraId="614569FF" w14:textId="77777777" w:rsidR="009B6C9F" w:rsidRPr="009B6C9F" w:rsidRDefault="009B6C9F" w:rsidP="009B6C9F">
      <w:pPr>
        <w:spacing w:line="360" w:lineRule="auto"/>
        <w:ind w:firstLine="720"/>
        <w:rPr>
          <w:rFonts w:ascii="Times" w:hAnsi="Times"/>
        </w:rPr>
      </w:pPr>
    </w:p>
    <w:p w14:paraId="7CEEDBFC" w14:textId="0D3862F7" w:rsidR="00AC3408" w:rsidRPr="00731580" w:rsidRDefault="00803211" w:rsidP="00803211">
      <w:pPr>
        <w:spacing w:line="360" w:lineRule="auto"/>
        <w:jc w:val="center"/>
        <w:rPr>
          <w:rFonts w:ascii="Times New Roman" w:hAnsi="Times New Roman" w:cs="Times New Roman"/>
          <w:b/>
        </w:rPr>
      </w:pPr>
      <w:r w:rsidRPr="00731580">
        <w:rPr>
          <w:rFonts w:ascii="Times New Roman" w:hAnsi="Times New Roman" w:cs="Times New Roman"/>
          <w:b/>
        </w:rPr>
        <w:t>Method</w:t>
      </w:r>
      <w:r w:rsidR="00947B32">
        <w:rPr>
          <w:rFonts w:ascii="Times New Roman" w:hAnsi="Times New Roman" w:cs="Times New Roman"/>
          <w:b/>
        </w:rPr>
        <w:t>s</w:t>
      </w:r>
    </w:p>
    <w:p w14:paraId="59CF3E6C" w14:textId="5478463B" w:rsidR="00803211" w:rsidRPr="00731580" w:rsidRDefault="00803211" w:rsidP="00803211">
      <w:pPr>
        <w:spacing w:line="360" w:lineRule="auto"/>
        <w:rPr>
          <w:rFonts w:ascii="Times New Roman" w:hAnsi="Times New Roman" w:cs="Times New Roman"/>
          <w:b/>
        </w:rPr>
      </w:pPr>
      <w:r w:rsidRPr="00731580">
        <w:rPr>
          <w:rFonts w:ascii="Times New Roman" w:hAnsi="Times New Roman" w:cs="Times New Roman"/>
          <w:b/>
        </w:rPr>
        <w:t>Participant Group</w:t>
      </w:r>
    </w:p>
    <w:p w14:paraId="26213B5E" w14:textId="7B0B27A2" w:rsidR="00D5082F" w:rsidRPr="00731580" w:rsidRDefault="00AC3408" w:rsidP="00D5082F">
      <w:pPr>
        <w:spacing w:line="360" w:lineRule="auto"/>
        <w:ind w:firstLine="720"/>
        <w:rPr>
          <w:rFonts w:ascii="Times New Roman" w:hAnsi="Times New Roman" w:cs="Times New Roman"/>
        </w:rPr>
      </w:pPr>
      <w:r w:rsidRPr="00731580">
        <w:rPr>
          <w:rFonts w:ascii="Times New Roman" w:hAnsi="Times New Roman" w:cs="Times New Roman"/>
        </w:rPr>
        <w:t xml:space="preserve">37 </w:t>
      </w:r>
      <w:r w:rsidR="00350CA6" w:rsidRPr="00731580">
        <w:rPr>
          <w:rFonts w:ascii="Times New Roman" w:hAnsi="Times New Roman" w:cs="Times New Roman"/>
        </w:rPr>
        <w:t>instructors</w:t>
      </w:r>
      <w:r w:rsidR="00350CA6">
        <w:rPr>
          <w:rFonts w:ascii="Times New Roman" w:hAnsi="Times New Roman" w:cs="Times New Roman"/>
        </w:rPr>
        <w:t xml:space="preserve"> </w:t>
      </w:r>
      <w:r w:rsidRPr="00731580">
        <w:rPr>
          <w:rFonts w:ascii="Times New Roman" w:hAnsi="Times New Roman" w:cs="Times New Roman"/>
        </w:rPr>
        <w:t xml:space="preserve">teaching a total of 59 courses volunteered to pilot the prospective Teacher Course Evaluation (TCE) survey. Of these, 39 courses received at least 3 student responses to the pilot TCE survey (28 instructors).  </w:t>
      </w:r>
      <w:r w:rsidR="00D5082F" w:rsidRPr="00731580">
        <w:rPr>
          <w:rFonts w:ascii="Times New Roman" w:hAnsi="Times New Roman" w:cs="Times New Roman"/>
        </w:rPr>
        <w:t xml:space="preserve">For current TCE items, one course did not receive a report due to low response, and the group sample sizes vary for each question depending on whether that item was included on the </w:t>
      </w:r>
      <w:r w:rsidR="00D5082F" w:rsidRPr="00731580">
        <w:rPr>
          <w:rFonts w:ascii="Times New Roman" w:hAnsi="Times New Roman" w:cs="Times New Roman"/>
        </w:rPr>
        <w:lastRenderedPageBreak/>
        <w:t>TCE template for that course component.</w:t>
      </w:r>
      <w:r w:rsidR="008200DB">
        <w:rPr>
          <w:rFonts w:ascii="Times New Roman" w:hAnsi="Times New Roman" w:cs="Times New Roman"/>
        </w:rPr>
        <w:t xml:space="preserve"> </w:t>
      </w:r>
      <w:r w:rsidR="00E67512">
        <w:rPr>
          <w:rFonts w:ascii="Times New Roman" w:hAnsi="Times New Roman" w:cs="Times New Roman"/>
        </w:rPr>
        <w:t xml:space="preserve"> The courses included 1 studio, 1 independent study, and 37 lectures, which included 14 general</w:t>
      </w:r>
      <w:r w:rsidR="00C86C67">
        <w:rPr>
          <w:rFonts w:ascii="Times New Roman" w:hAnsi="Times New Roman" w:cs="Times New Roman"/>
        </w:rPr>
        <w:t>-</w:t>
      </w:r>
      <w:r w:rsidR="00E67512">
        <w:rPr>
          <w:rFonts w:ascii="Times New Roman" w:hAnsi="Times New Roman" w:cs="Times New Roman"/>
        </w:rPr>
        <w:t>education classes.  There were 11 tenured, 1 tenure</w:t>
      </w:r>
      <w:r w:rsidR="00C86C67">
        <w:rPr>
          <w:rFonts w:ascii="Times New Roman" w:hAnsi="Times New Roman" w:cs="Times New Roman"/>
        </w:rPr>
        <w:t>-</w:t>
      </w:r>
      <w:r w:rsidR="00E67512">
        <w:rPr>
          <w:rFonts w:ascii="Times New Roman" w:hAnsi="Times New Roman" w:cs="Times New Roman"/>
        </w:rPr>
        <w:t>eligible, 21 career</w:t>
      </w:r>
      <w:r w:rsidR="00C86C67">
        <w:rPr>
          <w:rFonts w:ascii="Times New Roman" w:hAnsi="Times New Roman" w:cs="Times New Roman"/>
        </w:rPr>
        <w:t>-</w:t>
      </w:r>
      <w:r w:rsidR="00E67512">
        <w:rPr>
          <w:rFonts w:ascii="Times New Roman" w:hAnsi="Times New Roman" w:cs="Times New Roman"/>
        </w:rPr>
        <w:t>track/adjunct and 6 teaching assistant instructors.</w:t>
      </w:r>
    </w:p>
    <w:p w14:paraId="76FF3859" w14:textId="1E3C82AF" w:rsidR="002B0E15" w:rsidRDefault="002B0E15" w:rsidP="002B0E15">
      <w:pPr>
        <w:spacing w:line="360" w:lineRule="auto"/>
        <w:rPr>
          <w:rFonts w:ascii="Times New Roman" w:hAnsi="Times New Roman" w:cs="Times New Roman"/>
          <w:b/>
        </w:rPr>
      </w:pPr>
      <w:r w:rsidRPr="00731580">
        <w:rPr>
          <w:rFonts w:ascii="Times New Roman" w:hAnsi="Times New Roman" w:cs="Times New Roman"/>
          <w:b/>
        </w:rPr>
        <w:t>Procedure</w:t>
      </w:r>
    </w:p>
    <w:p w14:paraId="630E7840" w14:textId="3254EFA8" w:rsidR="00350CA6" w:rsidRPr="00E67512" w:rsidRDefault="00350CA6" w:rsidP="002B0E15">
      <w:pPr>
        <w:spacing w:line="360" w:lineRule="auto"/>
        <w:rPr>
          <w:rFonts w:ascii="Times New Roman" w:hAnsi="Times New Roman" w:cs="Times New Roman"/>
        </w:rPr>
      </w:pPr>
      <w:r>
        <w:rPr>
          <w:rFonts w:ascii="Times New Roman" w:hAnsi="Times New Roman" w:cs="Times New Roman"/>
          <w:b/>
        </w:rPr>
        <w:tab/>
      </w:r>
      <w:r w:rsidRPr="00E67512">
        <w:rPr>
          <w:rFonts w:ascii="Times New Roman" w:hAnsi="Times New Roman" w:cs="Times New Roman"/>
        </w:rPr>
        <w:t xml:space="preserve">Pilot TCE </w:t>
      </w:r>
      <w:r>
        <w:rPr>
          <w:rFonts w:ascii="Times New Roman" w:hAnsi="Times New Roman" w:cs="Times New Roman"/>
        </w:rPr>
        <w:t xml:space="preserve">surveys were administered to classes of the volunteer instructors during the final week of the semester. Each instructor was sent a course-specific link to the Qualtrics survey. Individual instructors varied in their processes to provide incentive for student participation. Each instructor was sent a summary of their students’ ratings on the pilot TCE surveys after the semester was complete and grades were finalized. </w:t>
      </w:r>
      <w:r w:rsidR="00BB40FC">
        <w:rPr>
          <w:rFonts w:ascii="Times New Roman" w:hAnsi="Times New Roman" w:cs="Times New Roman"/>
        </w:rPr>
        <w:t xml:space="preserve"> Instructors were also asked for feedback on the results of the pilot TCE and current TCE reports.</w:t>
      </w:r>
    </w:p>
    <w:p w14:paraId="4DCA3E85" w14:textId="76A9EE8F" w:rsidR="00162F3A" w:rsidRPr="00731580" w:rsidRDefault="00EE60F4" w:rsidP="00731580">
      <w:pPr>
        <w:spacing w:line="360" w:lineRule="auto"/>
        <w:rPr>
          <w:rFonts w:ascii="Times New Roman" w:hAnsi="Times New Roman" w:cs="Times New Roman"/>
        </w:rPr>
      </w:pPr>
      <w:r w:rsidRPr="00731580">
        <w:rPr>
          <w:rFonts w:ascii="Times New Roman" w:hAnsi="Times New Roman" w:cs="Times New Roman"/>
        </w:rPr>
        <w:tab/>
        <w:t xml:space="preserve">The data </w:t>
      </w:r>
      <w:r w:rsidR="00DD1525">
        <w:rPr>
          <w:rFonts w:ascii="Times New Roman" w:hAnsi="Times New Roman" w:cs="Times New Roman"/>
        </w:rPr>
        <w:t>were</w:t>
      </w:r>
      <w:r w:rsidRPr="00731580">
        <w:rPr>
          <w:rFonts w:ascii="Times New Roman" w:hAnsi="Times New Roman" w:cs="Times New Roman"/>
        </w:rPr>
        <w:t xml:space="preserve"> analyzed using SPSS v.25.  </w:t>
      </w:r>
      <w:r w:rsidR="003613AB" w:rsidRPr="00731580">
        <w:rPr>
          <w:rFonts w:ascii="Times New Roman" w:hAnsi="Times New Roman" w:cs="Times New Roman"/>
        </w:rPr>
        <w:t xml:space="preserve">Independent t-tests were used to compare means between groups. </w:t>
      </w:r>
      <w:r w:rsidRPr="00731580">
        <w:rPr>
          <w:rFonts w:ascii="Times New Roman" w:hAnsi="Times New Roman" w:cs="Times New Roman"/>
        </w:rPr>
        <w:t>Power analys</w:t>
      </w:r>
      <w:r w:rsidR="00731580">
        <w:rPr>
          <w:rFonts w:ascii="Times New Roman" w:hAnsi="Times New Roman" w:cs="Times New Roman"/>
        </w:rPr>
        <w:t>e</w:t>
      </w:r>
      <w:r w:rsidRPr="00731580">
        <w:rPr>
          <w:rFonts w:ascii="Times New Roman" w:hAnsi="Times New Roman" w:cs="Times New Roman"/>
        </w:rPr>
        <w:t>s were completed using G-Power software.</w:t>
      </w:r>
      <w:r w:rsidR="00162F3A" w:rsidRPr="00731580">
        <w:rPr>
          <w:rFonts w:ascii="Times New Roman" w:hAnsi="Times New Roman" w:cs="Times New Roman"/>
        </w:rPr>
        <w:t xml:space="preserve">  T-tests were used to compare binary groups</w:t>
      </w:r>
      <w:r w:rsidR="00731580">
        <w:rPr>
          <w:rFonts w:ascii="Times New Roman" w:hAnsi="Times New Roman" w:cs="Times New Roman"/>
        </w:rPr>
        <w:t>.</w:t>
      </w:r>
    </w:p>
    <w:p w14:paraId="11EC9224" w14:textId="5963483C" w:rsidR="00803211" w:rsidRPr="00731580" w:rsidRDefault="00803211" w:rsidP="00803211">
      <w:pPr>
        <w:spacing w:line="360" w:lineRule="auto"/>
        <w:jc w:val="center"/>
        <w:rPr>
          <w:rFonts w:ascii="Times New Roman" w:hAnsi="Times New Roman" w:cs="Times New Roman"/>
          <w:b/>
        </w:rPr>
      </w:pPr>
      <w:r w:rsidRPr="00731580">
        <w:rPr>
          <w:rFonts w:ascii="Times New Roman" w:hAnsi="Times New Roman" w:cs="Times New Roman"/>
          <w:b/>
        </w:rPr>
        <w:t>Results</w:t>
      </w:r>
    </w:p>
    <w:p w14:paraId="63D79959" w14:textId="4CC32568" w:rsidR="00463F01" w:rsidRPr="00731580" w:rsidRDefault="00463F01" w:rsidP="00463F01">
      <w:pPr>
        <w:spacing w:line="360" w:lineRule="auto"/>
        <w:jc w:val="both"/>
        <w:rPr>
          <w:rFonts w:ascii="Times New Roman" w:hAnsi="Times New Roman" w:cs="Times New Roman"/>
        </w:rPr>
      </w:pPr>
      <w:r w:rsidRPr="00731580">
        <w:rPr>
          <w:rFonts w:ascii="Times New Roman" w:hAnsi="Times New Roman" w:cs="Times New Roman"/>
          <w:b/>
        </w:rPr>
        <w:t xml:space="preserve">Course and Instructor Breakdown </w:t>
      </w:r>
    </w:p>
    <w:tbl>
      <w:tblPr>
        <w:tblStyle w:val="TableGrid"/>
        <w:tblW w:w="9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1172"/>
        <w:gridCol w:w="905"/>
        <w:gridCol w:w="1072"/>
        <w:gridCol w:w="627"/>
        <w:gridCol w:w="805"/>
        <w:gridCol w:w="750"/>
        <w:gridCol w:w="761"/>
        <w:gridCol w:w="783"/>
        <w:gridCol w:w="1072"/>
        <w:gridCol w:w="949"/>
      </w:tblGrid>
      <w:tr w:rsidR="00731580" w:rsidRPr="00731580" w14:paraId="566692DD" w14:textId="77777777" w:rsidTr="005559F7">
        <w:tc>
          <w:tcPr>
            <w:tcW w:w="9546" w:type="dxa"/>
            <w:gridSpan w:val="11"/>
            <w:tcBorders>
              <w:bottom w:val="single" w:sz="4" w:space="0" w:color="auto"/>
            </w:tcBorders>
          </w:tcPr>
          <w:p w14:paraId="6F738FB0" w14:textId="77777777" w:rsidR="00731580" w:rsidRPr="0011369B" w:rsidRDefault="00731580" w:rsidP="00731580">
            <w:pPr>
              <w:spacing w:line="360" w:lineRule="auto"/>
              <w:rPr>
                <w:rFonts w:ascii="Times New Roman" w:hAnsi="Times New Roman" w:cs="Times New Roman"/>
                <w:b/>
              </w:rPr>
            </w:pPr>
            <w:r w:rsidRPr="0011369B">
              <w:rPr>
                <w:rFonts w:ascii="Times New Roman" w:hAnsi="Times New Roman" w:cs="Times New Roman"/>
                <w:b/>
              </w:rPr>
              <w:t>Table 1</w:t>
            </w:r>
          </w:p>
          <w:p w14:paraId="7605C514" w14:textId="59CC33D3" w:rsidR="00731580" w:rsidRPr="00731580" w:rsidRDefault="00731580" w:rsidP="00731580">
            <w:pPr>
              <w:spacing w:line="360" w:lineRule="auto"/>
              <w:rPr>
                <w:rFonts w:ascii="Times New Roman" w:hAnsi="Times New Roman" w:cs="Times New Roman"/>
                <w:i/>
              </w:rPr>
            </w:pPr>
            <w:r>
              <w:rPr>
                <w:rFonts w:ascii="Times New Roman" w:hAnsi="Times New Roman" w:cs="Times New Roman"/>
                <w:i/>
              </w:rPr>
              <w:t>Breakdown of courses in Pilot TCE</w:t>
            </w:r>
          </w:p>
        </w:tc>
      </w:tr>
      <w:tr w:rsidR="00463F01" w:rsidRPr="00731580" w14:paraId="1B0107B4" w14:textId="77777777" w:rsidTr="005559F7">
        <w:tc>
          <w:tcPr>
            <w:tcW w:w="739" w:type="dxa"/>
            <w:vMerge w:val="restart"/>
            <w:tcBorders>
              <w:top w:val="single" w:sz="4" w:space="0" w:color="auto"/>
            </w:tcBorders>
          </w:tcPr>
          <w:p w14:paraId="6122E7A3" w14:textId="77777777" w:rsidR="00463F01" w:rsidRPr="00731580" w:rsidRDefault="00463F01" w:rsidP="005559F7">
            <w:pPr>
              <w:spacing w:line="360" w:lineRule="auto"/>
              <w:ind w:right="-174"/>
              <w:rPr>
                <w:rFonts w:ascii="Times New Roman" w:hAnsi="Times New Roman" w:cs="Times New Roman"/>
              </w:rPr>
            </w:pPr>
          </w:p>
        </w:tc>
        <w:tc>
          <w:tcPr>
            <w:tcW w:w="3063" w:type="dxa"/>
            <w:gridSpan w:val="3"/>
            <w:tcBorders>
              <w:top w:val="single" w:sz="4" w:space="0" w:color="auto"/>
            </w:tcBorders>
          </w:tcPr>
          <w:p w14:paraId="131D3F2B" w14:textId="77777777" w:rsidR="00463F01" w:rsidRPr="00731580" w:rsidRDefault="00463F01" w:rsidP="005559F7">
            <w:pPr>
              <w:jc w:val="center"/>
              <w:rPr>
                <w:rFonts w:ascii="Times New Roman" w:hAnsi="Times New Roman" w:cs="Times New Roman"/>
                <w:sz w:val="20"/>
                <w:szCs w:val="20"/>
              </w:rPr>
            </w:pPr>
          </w:p>
        </w:tc>
        <w:tc>
          <w:tcPr>
            <w:tcW w:w="1432" w:type="dxa"/>
            <w:gridSpan w:val="2"/>
            <w:tcBorders>
              <w:top w:val="single" w:sz="4" w:space="0" w:color="auto"/>
            </w:tcBorders>
          </w:tcPr>
          <w:p w14:paraId="640D1E20" w14:textId="77777777" w:rsidR="00463F01" w:rsidRPr="00731580" w:rsidRDefault="00463F01" w:rsidP="005559F7">
            <w:pPr>
              <w:jc w:val="center"/>
              <w:rPr>
                <w:rFonts w:ascii="Times New Roman" w:hAnsi="Times New Roman" w:cs="Times New Roman"/>
                <w:sz w:val="20"/>
                <w:szCs w:val="20"/>
              </w:rPr>
            </w:pPr>
            <w:r w:rsidRPr="00731580">
              <w:rPr>
                <w:rFonts w:ascii="Times New Roman" w:hAnsi="Times New Roman" w:cs="Times New Roman"/>
                <w:sz w:val="20"/>
                <w:szCs w:val="20"/>
              </w:rPr>
              <w:t>Gender*</w:t>
            </w:r>
          </w:p>
        </w:tc>
        <w:tc>
          <w:tcPr>
            <w:tcW w:w="2294" w:type="dxa"/>
            <w:gridSpan w:val="3"/>
            <w:tcBorders>
              <w:top w:val="single" w:sz="4" w:space="0" w:color="auto"/>
            </w:tcBorders>
            <w:vAlign w:val="center"/>
          </w:tcPr>
          <w:p w14:paraId="664992BB" w14:textId="77777777" w:rsidR="00463F01" w:rsidRPr="00731580" w:rsidRDefault="00463F01" w:rsidP="005559F7">
            <w:pPr>
              <w:jc w:val="center"/>
              <w:rPr>
                <w:rFonts w:ascii="Times New Roman" w:hAnsi="Times New Roman" w:cs="Times New Roman"/>
                <w:sz w:val="20"/>
                <w:szCs w:val="20"/>
              </w:rPr>
            </w:pPr>
            <w:r w:rsidRPr="00731580">
              <w:rPr>
                <w:rFonts w:ascii="Times New Roman" w:hAnsi="Times New Roman" w:cs="Times New Roman"/>
                <w:sz w:val="20"/>
                <w:szCs w:val="20"/>
              </w:rPr>
              <w:t>Mode of Delivery</w:t>
            </w:r>
          </w:p>
        </w:tc>
        <w:tc>
          <w:tcPr>
            <w:tcW w:w="2023" w:type="dxa"/>
            <w:gridSpan w:val="2"/>
            <w:tcBorders>
              <w:top w:val="single" w:sz="4" w:space="0" w:color="auto"/>
            </w:tcBorders>
            <w:vAlign w:val="center"/>
          </w:tcPr>
          <w:p w14:paraId="2F8EF95C" w14:textId="77777777" w:rsidR="00463F01" w:rsidRPr="00731580" w:rsidRDefault="00463F01" w:rsidP="005559F7">
            <w:pPr>
              <w:jc w:val="center"/>
              <w:rPr>
                <w:rFonts w:ascii="Times New Roman" w:hAnsi="Times New Roman" w:cs="Times New Roman"/>
                <w:sz w:val="20"/>
                <w:szCs w:val="20"/>
              </w:rPr>
            </w:pPr>
            <w:r w:rsidRPr="00731580">
              <w:rPr>
                <w:rFonts w:ascii="Times New Roman" w:hAnsi="Times New Roman" w:cs="Times New Roman"/>
                <w:sz w:val="20"/>
                <w:szCs w:val="20"/>
              </w:rPr>
              <w:t>Course Level</w:t>
            </w:r>
          </w:p>
        </w:tc>
      </w:tr>
      <w:tr w:rsidR="00463F01" w:rsidRPr="00731580" w14:paraId="6989417E" w14:textId="77777777" w:rsidTr="005559F7">
        <w:tc>
          <w:tcPr>
            <w:tcW w:w="739" w:type="dxa"/>
            <w:vMerge/>
          </w:tcPr>
          <w:p w14:paraId="11915099" w14:textId="77777777" w:rsidR="00463F01" w:rsidRPr="00731580" w:rsidRDefault="00463F01" w:rsidP="00EB3EC3">
            <w:pPr>
              <w:spacing w:line="360" w:lineRule="auto"/>
              <w:rPr>
                <w:rFonts w:ascii="Times New Roman" w:hAnsi="Times New Roman" w:cs="Times New Roman"/>
              </w:rPr>
            </w:pPr>
          </w:p>
        </w:tc>
        <w:tc>
          <w:tcPr>
            <w:tcW w:w="1172" w:type="dxa"/>
            <w:tcBorders>
              <w:bottom w:val="single" w:sz="4" w:space="0" w:color="auto"/>
            </w:tcBorders>
            <w:vAlign w:val="bottom"/>
          </w:tcPr>
          <w:p w14:paraId="0ECDA6A5" w14:textId="77777777" w:rsidR="00463F01" w:rsidRPr="00731580" w:rsidRDefault="00463F01" w:rsidP="005559F7">
            <w:pPr>
              <w:jc w:val="center"/>
              <w:rPr>
                <w:rFonts w:ascii="Times New Roman" w:hAnsi="Times New Roman" w:cs="Times New Roman"/>
                <w:sz w:val="20"/>
                <w:szCs w:val="20"/>
              </w:rPr>
            </w:pPr>
            <w:r w:rsidRPr="00731580">
              <w:rPr>
                <w:rFonts w:ascii="Times New Roman" w:hAnsi="Times New Roman" w:cs="Times New Roman"/>
                <w:sz w:val="20"/>
                <w:szCs w:val="20"/>
              </w:rPr>
              <w:t>College</w:t>
            </w:r>
          </w:p>
        </w:tc>
        <w:tc>
          <w:tcPr>
            <w:tcW w:w="816" w:type="dxa"/>
            <w:tcBorders>
              <w:bottom w:val="single" w:sz="4" w:space="0" w:color="auto"/>
            </w:tcBorders>
            <w:vAlign w:val="bottom"/>
          </w:tcPr>
          <w:p w14:paraId="2E91F4CA" w14:textId="77777777" w:rsidR="00E67512" w:rsidRDefault="00463F01" w:rsidP="005559F7">
            <w:pPr>
              <w:jc w:val="center"/>
              <w:rPr>
                <w:rFonts w:ascii="Times New Roman" w:hAnsi="Times New Roman" w:cs="Times New Roman"/>
                <w:sz w:val="20"/>
                <w:szCs w:val="20"/>
              </w:rPr>
            </w:pPr>
            <w:r w:rsidRPr="00731580">
              <w:rPr>
                <w:rFonts w:ascii="Times New Roman" w:hAnsi="Times New Roman" w:cs="Times New Roman"/>
                <w:sz w:val="20"/>
                <w:szCs w:val="20"/>
              </w:rPr>
              <w:t>Subject</w:t>
            </w:r>
            <w:r w:rsidR="00E67512">
              <w:rPr>
                <w:rFonts w:ascii="Times New Roman" w:hAnsi="Times New Roman" w:cs="Times New Roman"/>
                <w:sz w:val="20"/>
                <w:szCs w:val="20"/>
              </w:rPr>
              <w:t>/</w:t>
            </w:r>
          </w:p>
          <w:p w14:paraId="027ED01A" w14:textId="434AFB28" w:rsidR="00463F01" w:rsidRPr="00731580" w:rsidRDefault="00E67512" w:rsidP="005559F7">
            <w:pPr>
              <w:jc w:val="center"/>
              <w:rPr>
                <w:rFonts w:ascii="Times New Roman" w:hAnsi="Times New Roman" w:cs="Times New Roman"/>
                <w:sz w:val="20"/>
                <w:szCs w:val="20"/>
              </w:rPr>
            </w:pPr>
            <w:r>
              <w:rPr>
                <w:rFonts w:ascii="Times New Roman" w:hAnsi="Times New Roman" w:cs="Times New Roman"/>
                <w:sz w:val="20"/>
                <w:szCs w:val="20"/>
              </w:rPr>
              <w:t>Program</w:t>
            </w:r>
          </w:p>
        </w:tc>
        <w:tc>
          <w:tcPr>
            <w:tcW w:w="1075" w:type="dxa"/>
            <w:tcBorders>
              <w:bottom w:val="single" w:sz="4" w:space="0" w:color="auto"/>
            </w:tcBorders>
            <w:vAlign w:val="bottom"/>
          </w:tcPr>
          <w:p w14:paraId="560225D9" w14:textId="77777777" w:rsidR="00463F01" w:rsidRPr="00731580" w:rsidRDefault="00463F01" w:rsidP="005559F7">
            <w:pPr>
              <w:jc w:val="center"/>
              <w:rPr>
                <w:rFonts w:ascii="Times New Roman" w:hAnsi="Times New Roman" w:cs="Times New Roman"/>
                <w:sz w:val="20"/>
                <w:szCs w:val="20"/>
              </w:rPr>
            </w:pPr>
            <w:r w:rsidRPr="00731580">
              <w:rPr>
                <w:rFonts w:ascii="Times New Roman" w:hAnsi="Times New Roman" w:cs="Times New Roman"/>
                <w:sz w:val="20"/>
                <w:szCs w:val="20"/>
              </w:rPr>
              <w:t>Instructors</w:t>
            </w:r>
          </w:p>
        </w:tc>
        <w:tc>
          <w:tcPr>
            <w:tcW w:w="627" w:type="dxa"/>
            <w:tcBorders>
              <w:bottom w:val="single" w:sz="4" w:space="0" w:color="auto"/>
            </w:tcBorders>
            <w:vAlign w:val="bottom"/>
          </w:tcPr>
          <w:p w14:paraId="2B72DCB6" w14:textId="77777777" w:rsidR="00463F01" w:rsidRPr="00731580" w:rsidRDefault="00463F01" w:rsidP="005559F7">
            <w:pPr>
              <w:jc w:val="center"/>
              <w:rPr>
                <w:rFonts w:ascii="Times New Roman" w:hAnsi="Times New Roman" w:cs="Times New Roman"/>
                <w:sz w:val="20"/>
                <w:szCs w:val="20"/>
              </w:rPr>
            </w:pPr>
            <w:r w:rsidRPr="00731580">
              <w:rPr>
                <w:rFonts w:ascii="Times New Roman" w:hAnsi="Times New Roman" w:cs="Times New Roman"/>
                <w:sz w:val="20"/>
                <w:szCs w:val="20"/>
              </w:rPr>
              <w:t>Male</w:t>
            </w:r>
          </w:p>
        </w:tc>
        <w:tc>
          <w:tcPr>
            <w:tcW w:w="805" w:type="dxa"/>
            <w:tcBorders>
              <w:bottom w:val="single" w:sz="4" w:space="0" w:color="auto"/>
            </w:tcBorders>
            <w:vAlign w:val="bottom"/>
          </w:tcPr>
          <w:p w14:paraId="708A0BA7" w14:textId="77777777" w:rsidR="00463F01" w:rsidRPr="00731580" w:rsidRDefault="00463F01" w:rsidP="005559F7">
            <w:pPr>
              <w:jc w:val="center"/>
              <w:rPr>
                <w:rFonts w:ascii="Times New Roman" w:hAnsi="Times New Roman" w:cs="Times New Roman"/>
                <w:sz w:val="20"/>
                <w:szCs w:val="20"/>
              </w:rPr>
            </w:pPr>
            <w:r w:rsidRPr="00731580">
              <w:rPr>
                <w:rFonts w:ascii="Times New Roman" w:hAnsi="Times New Roman" w:cs="Times New Roman"/>
                <w:sz w:val="20"/>
                <w:szCs w:val="20"/>
              </w:rPr>
              <w:t>Female</w:t>
            </w:r>
          </w:p>
        </w:tc>
        <w:tc>
          <w:tcPr>
            <w:tcW w:w="750" w:type="dxa"/>
            <w:tcBorders>
              <w:bottom w:val="single" w:sz="4" w:space="0" w:color="auto"/>
            </w:tcBorders>
            <w:vAlign w:val="bottom"/>
          </w:tcPr>
          <w:p w14:paraId="7AEE0831" w14:textId="77777777" w:rsidR="00463F01" w:rsidRPr="00731580" w:rsidRDefault="00463F01" w:rsidP="005559F7">
            <w:pPr>
              <w:jc w:val="center"/>
              <w:rPr>
                <w:rFonts w:ascii="Times New Roman" w:hAnsi="Times New Roman" w:cs="Times New Roman"/>
                <w:sz w:val="20"/>
                <w:szCs w:val="20"/>
              </w:rPr>
            </w:pPr>
            <w:r w:rsidRPr="00731580">
              <w:rPr>
                <w:rFonts w:ascii="Times New Roman" w:hAnsi="Times New Roman" w:cs="Times New Roman"/>
                <w:sz w:val="20"/>
                <w:szCs w:val="20"/>
              </w:rPr>
              <w:t>In-person</w:t>
            </w:r>
          </w:p>
        </w:tc>
        <w:tc>
          <w:tcPr>
            <w:tcW w:w="761" w:type="dxa"/>
            <w:tcBorders>
              <w:bottom w:val="single" w:sz="4" w:space="0" w:color="auto"/>
            </w:tcBorders>
            <w:vAlign w:val="bottom"/>
          </w:tcPr>
          <w:p w14:paraId="18BD29D4" w14:textId="77777777" w:rsidR="00463F01" w:rsidRPr="00731580" w:rsidRDefault="00463F01" w:rsidP="005559F7">
            <w:pPr>
              <w:jc w:val="center"/>
              <w:rPr>
                <w:rFonts w:ascii="Times New Roman" w:hAnsi="Times New Roman" w:cs="Times New Roman"/>
                <w:sz w:val="20"/>
                <w:szCs w:val="20"/>
              </w:rPr>
            </w:pPr>
            <w:r w:rsidRPr="00731580">
              <w:rPr>
                <w:rFonts w:ascii="Times New Roman" w:hAnsi="Times New Roman" w:cs="Times New Roman"/>
                <w:sz w:val="20"/>
                <w:szCs w:val="20"/>
              </w:rPr>
              <w:t>Fully Online</w:t>
            </w:r>
          </w:p>
        </w:tc>
        <w:tc>
          <w:tcPr>
            <w:tcW w:w="783" w:type="dxa"/>
            <w:tcBorders>
              <w:bottom w:val="single" w:sz="4" w:space="0" w:color="auto"/>
            </w:tcBorders>
            <w:vAlign w:val="bottom"/>
          </w:tcPr>
          <w:p w14:paraId="2BFA5E64" w14:textId="77777777" w:rsidR="00463F01" w:rsidRPr="00731580" w:rsidRDefault="00463F01" w:rsidP="005559F7">
            <w:pPr>
              <w:jc w:val="center"/>
              <w:rPr>
                <w:rFonts w:ascii="Times New Roman" w:hAnsi="Times New Roman" w:cs="Times New Roman"/>
                <w:sz w:val="20"/>
                <w:szCs w:val="20"/>
              </w:rPr>
            </w:pPr>
            <w:r w:rsidRPr="00731580">
              <w:rPr>
                <w:rFonts w:ascii="Times New Roman" w:hAnsi="Times New Roman" w:cs="Times New Roman"/>
                <w:sz w:val="20"/>
                <w:szCs w:val="20"/>
              </w:rPr>
              <w:t>Hybrid</w:t>
            </w:r>
          </w:p>
        </w:tc>
        <w:tc>
          <w:tcPr>
            <w:tcW w:w="1072" w:type="dxa"/>
            <w:tcBorders>
              <w:bottom w:val="single" w:sz="4" w:space="0" w:color="auto"/>
            </w:tcBorders>
            <w:vAlign w:val="bottom"/>
          </w:tcPr>
          <w:p w14:paraId="3F03FAE5" w14:textId="77777777" w:rsidR="00463F01" w:rsidRPr="00731580" w:rsidRDefault="00463F01" w:rsidP="005559F7">
            <w:pPr>
              <w:jc w:val="center"/>
              <w:rPr>
                <w:rFonts w:ascii="Times New Roman" w:hAnsi="Times New Roman" w:cs="Times New Roman"/>
                <w:sz w:val="20"/>
                <w:szCs w:val="20"/>
              </w:rPr>
            </w:pPr>
            <w:r w:rsidRPr="00731580">
              <w:rPr>
                <w:rFonts w:ascii="Times New Roman" w:hAnsi="Times New Roman" w:cs="Times New Roman"/>
                <w:sz w:val="20"/>
                <w:szCs w:val="20"/>
              </w:rPr>
              <w:t>Undergrad</w:t>
            </w:r>
          </w:p>
        </w:tc>
        <w:tc>
          <w:tcPr>
            <w:tcW w:w="951" w:type="dxa"/>
            <w:tcBorders>
              <w:bottom w:val="single" w:sz="4" w:space="0" w:color="auto"/>
            </w:tcBorders>
            <w:vAlign w:val="bottom"/>
          </w:tcPr>
          <w:p w14:paraId="16BCF17F" w14:textId="77777777" w:rsidR="00463F01" w:rsidRPr="00731580" w:rsidRDefault="00463F01" w:rsidP="005559F7">
            <w:pPr>
              <w:jc w:val="center"/>
              <w:rPr>
                <w:rFonts w:ascii="Times New Roman" w:hAnsi="Times New Roman" w:cs="Times New Roman"/>
                <w:sz w:val="20"/>
                <w:szCs w:val="20"/>
              </w:rPr>
            </w:pPr>
            <w:r w:rsidRPr="00731580">
              <w:rPr>
                <w:rFonts w:ascii="Times New Roman" w:hAnsi="Times New Roman" w:cs="Times New Roman"/>
                <w:sz w:val="20"/>
                <w:szCs w:val="20"/>
              </w:rPr>
              <w:t>Graduate</w:t>
            </w:r>
          </w:p>
        </w:tc>
      </w:tr>
      <w:tr w:rsidR="00463F01" w:rsidRPr="00731580" w14:paraId="09959F16" w14:textId="77777777" w:rsidTr="005559F7">
        <w:tc>
          <w:tcPr>
            <w:tcW w:w="739" w:type="dxa"/>
            <w:vMerge/>
          </w:tcPr>
          <w:p w14:paraId="51A26CFE" w14:textId="77777777" w:rsidR="00463F01" w:rsidRPr="00731580" w:rsidRDefault="00463F01" w:rsidP="00EB3EC3">
            <w:pPr>
              <w:spacing w:line="360" w:lineRule="auto"/>
              <w:rPr>
                <w:rFonts w:ascii="Times New Roman" w:hAnsi="Times New Roman" w:cs="Times New Roman"/>
              </w:rPr>
            </w:pPr>
          </w:p>
        </w:tc>
        <w:tc>
          <w:tcPr>
            <w:tcW w:w="1172" w:type="dxa"/>
            <w:tcBorders>
              <w:top w:val="single" w:sz="4" w:space="0" w:color="auto"/>
            </w:tcBorders>
          </w:tcPr>
          <w:p w14:paraId="5F3C2D87" w14:textId="77777777" w:rsidR="00463F01" w:rsidRPr="00731580" w:rsidRDefault="00463F01" w:rsidP="00EB3EC3">
            <w:pPr>
              <w:spacing w:line="360" w:lineRule="auto"/>
              <w:rPr>
                <w:rFonts w:ascii="Times New Roman" w:hAnsi="Times New Roman" w:cs="Times New Roman"/>
                <w:sz w:val="20"/>
                <w:szCs w:val="20"/>
              </w:rPr>
            </w:pPr>
            <w:r w:rsidRPr="00731580">
              <w:rPr>
                <w:rFonts w:ascii="Times New Roman" w:hAnsi="Times New Roman" w:cs="Times New Roman"/>
                <w:sz w:val="20"/>
                <w:szCs w:val="20"/>
              </w:rPr>
              <w:t>CALS</w:t>
            </w:r>
          </w:p>
        </w:tc>
        <w:tc>
          <w:tcPr>
            <w:tcW w:w="816" w:type="dxa"/>
            <w:tcBorders>
              <w:top w:val="single" w:sz="4" w:space="0" w:color="auto"/>
            </w:tcBorders>
            <w:vAlign w:val="center"/>
          </w:tcPr>
          <w:p w14:paraId="22AB8B68"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4</w:t>
            </w:r>
          </w:p>
        </w:tc>
        <w:tc>
          <w:tcPr>
            <w:tcW w:w="1075" w:type="dxa"/>
            <w:vAlign w:val="center"/>
          </w:tcPr>
          <w:p w14:paraId="2A0FD5D2"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4</w:t>
            </w:r>
          </w:p>
        </w:tc>
        <w:tc>
          <w:tcPr>
            <w:tcW w:w="627" w:type="dxa"/>
            <w:vAlign w:val="center"/>
          </w:tcPr>
          <w:p w14:paraId="3C8AA63E"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805" w:type="dxa"/>
            <w:vAlign w:val="center"/>
          </w:tcPr>
          <w:p w14:paraId="2E1860E8"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3</w:t>
            </w:r>
          </w:p>
        </w:tc>
        <w:tc>
          <w:tcPr>
            <w:tcW w:w="750" w:type="dxa"/>
            <w:tcBorders>
              <w:top w:val="single" w:sz="4" w:space="0" w:color="auto"/>
            </w:tcBorders>
            <w:vAlign w:val="center"/>
          </w:tcPr>
          <w:p w14:paraId="784A6996"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4</w:t>
            </w:r>
          </w:p>
        </w:tc>
        <w:tc>
          <w:tcPr>
            <w:tcW w:w="761" w:type="dxa"/>
            <w:tcBorders>
              <w:top w:val="single" w:sz="4" w:space="0" w:color="auto"/>
            </w:tcBorders>
            <w:vAlign w:val="center"/>
          </w:tcPr>
          <w:p w14:paraId="59C1A05E"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783" w:type="dxa"/>
            <w:tcBorders>
              <w:top w:val="single" w:sz="4" w:space="0" w:color="auto"/>
            </w:tcBorders>
            <w:vAlign w:val="center"/>
          </w:tcPr>
          <w:p w14:paraId="7432202B"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1072" w:type="dxa"/>
            <w:tcBorders>
              <w:top w:val="single" w:sz="4" w:space="0" w:color="auto"/>
            </w:tcBorders>
            <w:vAlign w:val="center"/>
          </w:tcPr>
          <w:p w14:paraId="420912A6"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6</w:t>
            </w:r>
          </w:p>
        </w:tc>
        <w:tc>
          <w:tcPr>
            <w:tcW w:w="951" w:type="dxa"/>
            <w:tcBorders>
              <w:top w:val="single" w:sz="4" w:space="0" w:color="auto"/>
            </w:tcBorders>
            <w:vAlign w:val="center"/>
          </w:tcPr>
          <w:p w14:paraId="711D3C0C"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r>
      <w:tr w:rsidR="00463F01" w:rsidRPr="00731580" w14:paraId="2FBC4827" w14:textId="77777777" w:rsidTr="005559F7">
        <w:tc>
          <w:tcPr>
            <w:tcW w:w="739" w:type="dxa"/>
            <w:vMerge/>
          </w:tcPr>
          <w:p w14:paraId="4C04B2E2" w14:textId="77777777" w:rsidR="00463F01" w:rsidRPr="00731580" w:rsidRDefault="00463F01" w:rsidP="00EB3EC3">
            <w:pPr>
              <w:spacing w:line="360" w:lineRule="auto"/>
              <w:rPr>
                <w:rFonts w:ascii="Times New Roman" w:hAnsi="Times New Roman" w:cs="Times New Roman"/>
              </w:rPr>
            </w:pPr>
          </w:p>
        </w:tc>
        <w:tc>
          <w:tcPr>
            <w:tcW w:w="1172" w:type="dxa"/>
          </w:tcPr>
          <w:p w14:paraId="6B4F622A" w14:textId="77777777" w:rsidR="00463F01" w:rsidRPr="00731580" w:rsidRDefault="00463F01" w:rsidP="00EB3EC3">
            <w:pPr>
              <w:spacing w:line="360" w:lineRule="auto"/>
              <w:rPr>
                <w:rFonts w:ascii="Times New Roman" w:hAnsi="Times New Roman" w:cs="Times New Roman"/>
                <w:sz w:val="20"/>
                <w:szCs w:val="20"/>
              </w:rPr>
            </w:pPr>
            <w:r w:rsidRPr="00731580">
              <w:rPr>
                <w:rFonts w:ascii="Times New Roman" w:hAnsi="Times New Roman" w:cs="Times New Roman"/>
                <w:sz w:val="20"/>
                <w:szCs w:val="20"/>
              </w:rPr>
              <w:t>CAPLA</w:t>
            </w:r>
          </w:p>
        </w:tc>
        <w:tc>
          <w:tcPr>
            <w:tcW w:w="816" w:type="dxa"/>
            <w:vAlign w:val="center"/>
          </w:tcPr>
          <w:p w14:paraId="5F75CBD5"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1075" w:type="dxa"/>
            <w:vAlign w:val="center"/>
          </w:tcPr>
          <w:p w14:paraId="45199DD8"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627" w:type="dxa"/>
            <w:vAlign w:val="center"/>
          </w:tcPr>
          <w:p w14:paraId="02C93DCA"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805" w:type="dxa"/>
            <w:vAlign w:val="center"/>
          </w:tcPr>
          <w:p w14:paraId="7D542B72"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750" w:type="dxa"/>
            <w:vAlign w:val="center"/>
          </w:tcPr>
          <w:p w14:paraId="2113B60B"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761" w:type="dxa"/>
            <w:vAlign w:val="center"/>
          </w:tcPr>
          <w:p w14:paraId="0C3B97B2"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783" w:type="dxa"/>
            <w:vAlign w:val="center"/>
          </w:tcPr>
          <w:p w14:paraId="65373704"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1072" w:type="dxa"/>
            <w:vAlign w:val="center"/>
          </w:tcPr>
          <w:p w14:paraId="12468CDE"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951" w:type="dxa"/>
            <w:vAlign w:val="center"/>
          </w:tcPr>
          <w:p w14:paraId="3796D027"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r>
      <w:tr w:rsidR="00463F01" w:rsidRPr="00731580" w14:paraId="5940D4EC" w14:textId="77777777" w:rsidTr="005559F7">
        <w:tc>
          <w:tcPr>
            <w:tcW w:w="739" w:type="dxa"/>
            <w:vMerge/>
          </w:tcPr>
          <w:p w14:paraId="6528CDCB" w14:textId="77777777" w:rsidR="00463F01" w:rsidRPr="00731580" w:rsidRDefault="00463F01" w:rsidP="00EB3EC3">
            <w:pPr>
              <w:spacing w:line="360" w:lineRule="auto"/>
              <w:rPr>
                <w:rFonts w:ascii="Times New Roman" w:hAnsi="Times New Roman" w:cs="Times New Roman"/>
              </w:rPr>
            </w:pPr>
          </w:p>
        </w:tc>
        <w:tc>
          <w:tcPr>
            <w:tcW w:w="1172" w:type="dxa"/>
          </w:tcPr>
          <w:p w14:paraId="696BC57A" w14:textId="77777777" w:rsidR="00463F01" w:rsidRPr="00731580" w:rsidRDefault="00463F01" w:rsidP="00EB3EC3">
            <w:pPr>
              <w:spacing w:line="360" w:lineRule="auto"/>
              <w:rPr>
                <w:rFonts w:ascii="Times New Roman" w:hAnsi="Times New Roman" w:cs="Times New Roman"/>
                <w:sz w:val="20"/>
                <w:szCs w:val="20"/>
              </w:rPr>
            </w:pPr>
            <w:r w:rsidRPr="00731580">
              <w:rPr>
                <w:rFonts w:ascii="Times New Roman" w:hAnsi="Times New Roman" w:cs="Times New Roman"/>
                <w:sz w:val="20"/>
                <w:szCs w:val="20"/>
              </w:rPr>
              <w:t>Eller</w:t>
            </w:r>
          </w:p>
        </w:tc>
        <w:tc>
          <w:tcPr>
            <w:tcW w:w="816" w:type="dxa"/>
            <w:vAlign w:val="center"/>
          </w:tcPr>
          <w:p w14:paraId="6683C644"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1075" w:type="dxa"/>
            <w:vAlign w:val="center"/>
          </w:tcPr>
          <w:p w14:paraId="6859FC96"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627" w:type="dxa"/>
            <w:vAlign w:val="center"/>
          </w:tcPr>
          <w:p w14:paraId="5F3BF72F"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805" w:type="dxa"/>
            <w:vAlign w:val="center"/>
          </w:tcPr>
          <w:p w14:paraId="1A86A71C"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750" w:type="dxa"/>
            <w:vAlign w:val="center"/>
          </w:tcPr>
          <w:p w14:paraId="3AC59944"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761" w:type="dxa"/>
            <w:vAlign w:val="center"/>
          </w:tcPr>
          <w:p w14:paraId="4995931B"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783" w:type="dxa"/>
            <w:vAlign w:val="center"/>
          </w:tcPr>
          <w:p w14:paraId="0A393EA4"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1072" w:type="dxa"/>
            <w:vAlign w:val="center"/>
          </w:tcPr>
          <w:p w14:paraId="5124C629"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951" w:type="dxa"/>
            <w:vAlign w:val="center"/>
          </w:tcPr>
          <w:p w14:paraId="0AD2EFA9"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r>
      <w:tr w:rsidR="00463F01" w:rsidRPr="00731580" w14:paraId="6C39A04F" w14:textId="77777777" w:rsidTr="005559F7">
        <w:tc>
          <w:tcPr>
            <w:tcW w:w="739" w:type="dxa"/>
            <w:vMerge/>
          </w:tcPr>
          <w:p w14:paraId="27355A39" w14:textId="77777777" w:rsidR="00463F01" w:rsidRPr="00731580" w:rsidRDefault="00463F01" w:rsidP="00EB3EC3">
            <w:pPr>
              <w:spacing w:line="360" w:lineRule="auto"/>
              <w:rPr>
                <w:rFonts w:ascii="Times New Roman" w:hAnsi="Times New Roman" w:cs="Times New Roman"/>
              </w:rPr>
            </w:pPr>
          </w:p>
        </w:tc>
        <w:tc>
          <w:tcPr>
            <w:tcW w:w="1172" w:type="dxa"/>
          </w:tcPr>
          <w:p w14:paraId="44D2F32E" w14:textId="77777777" w:rsidR="00463F01" w:rsidRPr="00731580" w:rsidRDefault="00463F01" w:rsidP="00EB3EC3">
            <w:pPr>
              <w:spacing w:line="360" w:lineRule="auto"/>
              <w:rPr>
                <w:rFonts w:ascii="Times New Roman" w:hAnsi="Times New Roman" w:cs="Times New Roman"/>
                <w:sz w:val="20"/>
                <w:szCs w:val="20"/>
              </w:rPr>
            </w:pPr>
            <w:r w:rsidRPr="00731580">
              <w:rPr>
                <w:rFonts w:ascii="Times New Roman" w:hAnsi="Times New Roman" w:cs="Times New Roman"/>
                <w:sz w:val="20"/>
                <w:szCs w:val="20"/>
              </w:rPr>
              <w:t>FA</w:t>
            </w:r>
          </w:p>
        </w:tc>
        <w:tc>
          <w:tcPr>
            <w:tcW w:w="816" w:type="dxa"/>
            <w:vAlign w:val="center"/>
          </w:tcPr>
          <w:p w14:paraId="6BC80792"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3</w:t>
            </w:r>
          </w:p>
        </w:tc>
        <w:tc>
          <w:tcPr>
            <w:tcW w:w="1075" w:type="dxa"/>
            <w:vAlign w:val="center"/>
          </w:tcPr>
          <w:p w14:paraId="73D76066"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3</w:t>
            </w:r>
          </w:p>
        </w:tc>
        <w:tc>
          <w:tcPr>
            <w:tcW w:w="627" w:type="dxa"/>
            <w:vAlign w:val="center"/>
          </w:tcPr>
          <w:p w14:paraId="289A2CB5"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805" w:type="dxa"/>
            <w:vAlign w:val="center"/>
          </w:tcPr>
          <w:p w14:paraId="3DB1D4C6"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3</w:t>
            </w:r>
          </w:p>
        </w:tc>
        <w:tc>
          <w:tcPr>
            <w:tcW w:w="750" w:type="dxa"/>
            <w:vAlign w:val="center"/>
          </w:tcPr>
          <w:p w14:paraId="6A3C9288"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4</w:t>
            </w:r>
          </w:p>
        </w:tc>
        <w:tc>
          <w:tcPr>
            <w:tcW w:w="761" w:type="dxa"/>
            <w:vAlign w:val="center"/>
          </w:tcPr>
          <w:p w14:paraId="30CE6D1C"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783" w:type="dxa"/>
            <w:vAlign w:val="center"/>
          </w:tcPr>
          <w:p w14:paraId="7A3C8EC1"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1072" w:type="dxa"/>
            <w:vAlign w:val="center"/>
          </w:tcPr>
          <w:p w14:paraId="003D7C2D"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4</w:t>
            </w:r>
          </w:p>
        </w:tc>
        <w:tc>
          <w:tcPr>
            <w:tcW w:w="951" w:type="dxa"/>
            <w:vAlign w:val="center"/>
          </w:tcPr>
          <w:p w14:paraId="51D179C7"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r>
      <w:tr w:rsidR="00463F01" w:rsidRPr="00731580" w14:paraId="06014D1E" w14:textId="77777777" w:rsidTr="005559F7">
        <w:tc>
          <w:tcPr>
            <w:tcW w:w="739" w:type="dxa"/>
            <w:vMerge/>
          </w:tcPr>
          <w:p w14:paraId="79C7D6D4" w14:textId="77777777" w:rsidR="00463F01" w:rsidRPr="00731580" w:rsidRDefault="00463F01" w:rsidP="00EB3EC3">
            <w:pPr>
              <w:spacing w:line="360" w:lineRule="auto"/>
              <w:rPr>
                <w:rFonts w:ascii="Times New Roman" w:hAnsi="Times New Roman" w:cs="Times New Roman"/>
              </w:rPr>
            </w:pPr>
          </w:p>
        </w:tc>
        <w:tc>
          <w:tcPr>
            <w:tcW w:w="1172" w:type="dxa"/>
          </w:tcPr>
          <w:p w14:paraId="02898505" w14:textId="77777777" w:rsidR="00463F01" w:rsidRPr="00731580" w:rsidRDefault="00463F01" w:rsidP="00EB3EC3">
            <w:pPr>
              <w:spacing w:line="360" w:lineRule="auto"/>
              <w:rPr>
                <w:rFonts w:ascii="Times New Roman" w:hAnsi="Times New Roman" w:cs="Times New Roman"/>
                <w:sz w:val="20"/>
                <w:szCs w:val="20"/>
              </w:rPr>
            </w:pPr>
            <w:r w:rsidRPr="00731580">
              <w:rPr>
                <w:rFonts w:ascii="Times New Roman" w:hAnsi="Times New Roman" w:cs="Times New Roman"/>
                <w:sz w:val="20"/>
                <w:szCs w:val="20"/>
              </w:rPr>
              <w:t>HUM</w:t>
            </w:r>
          </w:p>
        </w:tc>
        <w:tc>
          <w:tcPr>
            <w:tcW w:w="816" w:type="dxa"/>
            <w:vAlign w:val="center"/>
          </w:tcPr>
          <w:p w14:paraId="70C0C9FC"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7</w:t>
            </w:r>
          </w:p>
        </w:tc>
        <w:tc>
          <w:tcPr>
            <w:tcW w:w="1075" w:type="dxa"/>
            <w:vAlign w:val="center"/>
          </w:tcPr>
          <w:p w14:paraId="2F11B918"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8</w:t>
            </w:r>
          </w:p>
        </w:tc>
        <w:tc>
          <w:tcPr>
            <w:tcW w:w="627" w:type="dxa"/>
            <w:vAlign w:val="center"/>
          </w:tcPr>
          <w:p w14:paraId="55F69187"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4</w:t>
            </w:r>
          </w:p>
        </w:tc>
        <w:tc>
          <w:tcPr>
            <w:tcW w:w="805" w:type="dxa"/>
            <w:vAlign w:val="center"/>
          </w:tcPr>
          <w:p w14:paraId="6F39D0A4"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4</w:t>
            </w:r>
          </w:p>
        </w:tc>
        <w:tc>
          <w:tcPr>
            <w:tcW w:w="750" w:type="dxa"/>
            <w:vAlign w:val="center"/>
          </w:tcPr>
          <w:p w14:paraId="1806134D"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8</w:t>
            </w:r>
          </w:p>
        </w:tc>
        <w:tc>
          <w:tcPr>
            <w:tcW w:w="761" w:type="dxa"/>
            <w:vAlign w:val="center"/>
          </w:tcPr>
          <w:p w14:paraId="3C1F1DDB"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4</w:t>
            </w:r>
          </w:p>
        </w:tc>
        <w:tc>
          <w:tcPr>
            <w:tcW w:w="783" w:type="dxa"/>
            <w:vAlign w:val="center"/>
          </w:tcPr>
          <w:p w14:paraId="10C92CD5"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1072" w:type="dxa"/>
            <w:vAlign w:val="center"/>
          </w:tcPr>
          <w:p w14:paraId="10C9ABCB"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12</w:t>
            </w:r>
          </w:p>
        </w:tc>
        <w:tc>
          <w:tcPr>
            <w:tcW w:w="951" w:type="dxa"/>
            <w:vAlign w:val="center"/>
          </w:tcPr>
          <w:p w14:paraId="23D03801"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r>
      <w:tr w:rsidR="00463F01" w:rsidRPr="00731580" w14:paraId="7CBA33FC" w14:textId="77777777" w:rsidTr="005559F7">
        <w:tc>
          <w:tcPr>
            <w:tcW w:w="739" w:type="dxa"/>
            <w:vMerge/>
          </w:tcPr>
          <w:p w14:paraId="7AF827B3" w14:textId="77777777" w:rsidR="00463F01" w:rsidRPr="00731580" w:rsidRDefault="00463F01" w:rsidP="00EB3EC3">
            <w:pPr>
              <w:spacing w:line="360" w:lineRule="auto"/>
              <w:rPr>
                <w:rFonts w:ascii="Times New Roman" w:hAnsi="Times New Roman" w:cs="Times New Roman"/>
              </w:rPr>
            </w:pPr>
          </w:p>
        </w:tc>
        <w:tc>
          <w:tcPr>
            <w:tcW w:w="1172" w:type="dxa"/>
          </w:tcPr>
          <w:p w14:paraId="1D17F9E3" w14:textId="77777777" w:rsidR="00463F01" w:rsidRPr="00731580" w:rsidRDefault="00463F01" w:rsidP="00EB3EC3">
            <w:pPr>
              <w:spacing w:line="360" w:lineRule="auto"/>
              <w:rPr>
                <w:rFonts w:ascii="Times New Roman" w:hAnsi="Times New Roman" w:cs="Times New Roman"/>
                <w:sz w:val="20"/>
                <w:szCs w:val="20"/>
              </w:rPr>
            </w:pPr>
            <w:r w:rsidRPr="00731580">
              <w:rPr>
                <w:rFonts w:ascii="Times New Roman" w:hAnsi="Times New Roman" w:cs="Times New Roman"/>
                <w:sz w:val="20"/>
                <w:szCs w:val="20"/>
              </w:rPr>
              <w:t>MEZCOPH</w:t>
            </w:r>
          </w:p>
        </w:tc>
        <w:tc>
          <w:tcPr>
            <w:tcW w:w="816" w:type="dxa"/>
            <w:vAlign w:val="center"/>
          </w:tcPr>
          <w:p w14:paraId="3BDA36AF"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1075" w:type="dxa"/>
            <w:vAlign w:val="center"/>
          </w:tcPr>
          <w:p w14:paraId="3D709A69"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627" w:type="dxa"/>
            <w:vAlign w:val="center"/>
          </w:tcPr>
          <w:p w14:paraId="23E088E2"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805" w:type="dxa"/>
            <w:vAlign w:val="center"/>
          </w:tcPr>
          <w:p w14:paraId="77F01EAA"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750" w:type="dxa"/>
            <w:vAlign w:val="center"/>
          </w:tcPr>
          <w:p w14:paraId="51D5546C"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3</w:t>
            </w:r>
          </w:p>
        </w:tc>
        <w:tc>
          <w:tcPr>
            <w:tcW w:w="761" w:type="dxa"/>
            <w:vAlign w:val="center"/>
          </w:tcPr>
          <w:p w14:paraId="00148609"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783" w:type="dxa"/>
            <w:vAlign w:val="center"/>
          </w:tcPr>
          <w:p w14:paraId="2E66AFBB"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1072" w:type="dxa"/>
            <w:vAlign w:val="center"/>
          </w:tcPr>
          <w:p w14:paraId="34707612"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951" w:type="dxa"/>
            <w:vAlign w:val="center"/>
          </w:tcPr>
          <w:p w14:paraId="596E6F8C"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r>
      <w:tr w:rsidR="00463F01" w:rsidRPr="00731580" w14:paraId="5C72DDC8" w14:textId="77777777" w:rsidTr="005559F7">
        <w:tc>
          <w:tcPr>
            <w:tcW w:w="739" w:type="dxa"/>
            <w:vMerge/>
          </w:tcPr>
          <w:p w14:paraId="0E693A7E" w14:textId="77777777" w:rsidR="00463F01" w:rsidRPr="00731580" w:rsidRDefault="00463F01" w:rsidP="00EB3EC3">
            <w:pPr>
              <w:spacing w:line="360" w:lineRule="auto"/>
              <w:rPr>
                <w:rFonts w:ascii="Times New Roman" w:hAnsi="Times New Roman" w:cs="Times New Roman"/>
              </w:rPr>
            </w:pPr>
          </w:p>
        </w:tc>
        <w:tc>
          <w:tcPr>
            <w:tcW w:w="1172" w:type="dxa"/>
          </w:tcPr>
          <w:p w14:paraId="75F5B5A2" w14:textId="77777777" w:rsidR="00463F01" w:rsidRPr="00731580" w:rsidRDefault="00463F01" w:rsidP="00EB3EC3">
            <w:pPr>
              <w:spacing w:line="360" w:lineRule="auto"/>
              <w:rPr>
                <w:rFonts w:ascii="Times New Roman" w:hAnsi="Times New Roman" w:cs="Times New Roman"/>
                <w:sz w:val="20"/>
                <w:szCs w:val="20"/>
              </w:rPr>
            </w:pPr>
            <w:r w:rsidRPr="00731580">
              <w:rPr>
                <w:rFonts w:ascii="Times New Roman" w:hAnsi="Times New Roman" w:cs="Times New Roman"/>
                <w:sz w:val="20"/>
                <w:szCs w:val="20"/>
              </w:rPr>
              <w:t>NURS</w:t>
            </w:r>
          </w:p>
        </w:tc>
        <w:tc>
          <w:tcPr>
            <w:tcW w:w="816" w:type="dxa"/>
            <w:vAlign w:val="center"/>
          </w:tcPr>
          <w:p w14:paraId="6E45FB17"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1075" w:type="dxa"/>
            <w:vAlign w:val="center"/>
          </w:tcPr>
          <w:p w14:paraId="0DBE8949"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627" w:type="dxa"/>
            <w:vAlign w:val="center"/>
          </w:tcPr>
          <w:p w14:paraId="61A56699"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805" w:type="dxa"/>
            <w:vAlign w:val="center"/>
          </w:tcPr>
          <w:p w14:paraId="215DD473"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750" w:type="dxa"/>
            <w:vAlign w:val="center"/>
          </w:tcPr>
          <w:p w14:paraId="27AC0397"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761" w:type="dxa"/>
            <w:vAlign w:val="center"/>
          </w:tcPr>
          <w:p w14:paraId="0D127A18"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783" w:type="dxa"/>
            <w:vAlign w:val="center"/>
          </w:tcPr>
          <w:p w14:paraId="18E2B414"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1072" w:type="dxa"/>
            <w:vAlign w:val="center"/>
          </w:tcPr>
          <w:p w14:paraId="4C231013"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951" w:type="dxa"/>
            <w:vAlign w:val="center"/>
          </w:tcPr>
          <w:p w14:paraId="782C7434"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r>
      <w:tr w:rsidR="00463F01" w:rsidRPr="00731580" w14:paraId="0AF6F83B" w14:textId="77777777" w:rsidTr="005559F7">
        <w:tc>
          <w:tcPr>
            <w:tcW w:w="739" w:type="dxa"/>
            <w:vMerge/>
          </w:tcPr>
          <w:p w14:paraId="3DB33B44" w14:textId="77777777" w:rsidR="00463F01" w:rsidRPr="00731580" w:rsidRDefault="00463F01" w:rsidP="00EB3EC3">
            <w:pPr>
              <w:spacing w:line="360" w:lineRule="auto"/>
              <w:rPr>
                <w:rFonts w:ascii="Times New Roman" w:hAnsi="Times New Roman" w:cs="Times New Roman"/>
              </w:rPr>
            </w:pPr>
          </w:p>
        </w:tc>
        <w:tc>
          <w:tcPr>
            <w:tcW w:w="1172" w:type="dxa"/>
          </w:tcPr>
          <w:p w14:paraId="1FF571FA" w14:textId="77777777" w:rsidR="00463F01" w:rsidRPr="00731580" w:rsidRDefault="00463F01" w:rsidP="00EB3EC3">
            <w:pPr>
              <w:spacing w:line="360" w:lineRule="auto"/>
              <w:rPr>
                <w:rFonts w:ascii="Times New Roman" w:hAnsi="Times New Roman" w:cs="Times New Roman"/>
                <w:sz w:val="20"/>
                <w:szCs w:val="20"/>
              </w:rPr>
            </w:pPr>
            <w:r w:rsidRPr="00731580">
              <w:rPr>
                <w:rFonts w:ascii="Times New Roman" w:hAnsi="Times New Roman" w:cs="Times New Roman"/>
                <w:sz w:val="20"/>
                <w:szCs w:val="20"/>
              </w:rPr>
              <w:t>SBS</w:t>
            </w:r>
          </w:p>
        </w:tc>
        <w:tc>
          <w:tcPr>
            <w:tcW w:w="816" w:type="dxa"/>
            <w:vAlign w:val="center"/>
          </w:tcPr>
          <w:p w14:paraId="2622483B"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5</w:t>
            </w:r>
          </w:p>
        </w:tc>
        <w:tc>
          <w:tcPr>
            <w:tcW w:w="1075" w:type="dxa"/>
            <w:vAlign w:val="center"/>
          </w:tcPr>
          <w:p w14:paraId="0C39D30F" w14:textId="77777777" w:rsidR="00463F01" w:rsidRPr="00731580" w:rsidRDefault="00463F01" w:rsidP="005559F7">
            <w:pPr>
              <w:spacing w:line="360" w:lineRule="auto"/>
              <w:jc w:val="center"/>
              <w:rPr>
                <w:rFonts w:ascii="Times New Roman" w:hAnsi="Times New Roman" w:cs="Times New Roman"/>
                <w:sz w:val="20"/>
                <w:szCs w:val="20"/>
                <w:vertAlign w:val="superscript"/>
              </w:rPr>
            </w:pPr>
            <w:r w:rsidRPr="00731580">
              <w:rPr>
                <w:rFonts w:ascii="Times New Roman" w:hAnsi="Times New Roman" w:cs="Times New Roman"/>
                <w:sz w:val="20"/>
                <w:szCs w:val="20"/>
              </w:rPr>
              <w:t>5</w:t>
            </w:r>
            <w:r w:rsidRPr="00E67512">
              <w:rPr>
                <w:rFonts w:ascii="Times New Roman" w:hAnsi="Times New Roman" w:cs="Times New Roman"/>
                <w:sz w:val="28"/>
                <w:szCs w:val="20"/>
                <w:vertAlign w:val="superscript"/>
              </w:rPr>
              <w:t>**</w:t>
            </w:r>
          </w:p>
        </w:tc>
        <w:tc>
          <w:tcPr>
            <w:tcW w:w="627" w:type="dxa"/>
            <w:vAlign w:val="center"/>
          </w:tcPr>
          <w:p w14:paraId="21628ED6"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805" w:type="dxa"/>
            <w:vAlign w:val="center"/>
          </w:tcPr>
          <w:p w14:paraId="5D0E7DE9"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3</w:t>
            </w:r>
          </w:p>
        </w:tc>
        <w:tc>
          <w:tcPr>
            <w:tcW w:w="750" w:type="dxa"/>
            <w:vAlign w:val="center"/>
          </w:tcPr>
          <w:p w14:paraId="10012924"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3</w:t>
            </w:r>
          </w:p>
        </w:tc>
        <w:tc>
          <w:tcPr>
            <w:tcW w:w="761" w:type="dxa"/>
            <w:vAlign w:val="center"/>
          </w:tcPr>
          <w:p w14:paraId="17940739"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2</w:t>
            </w:r>
          </w:p>
        </w:tc>
        <w:tc>
          <w:tcPr>
            <w:tcW w:w="783" w:type="dxa"/>
            <w:vAlign w:val="center"/>
          </w:tcPr>
          <w:p w14:paraId="24E5D194"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1072" w:type="dxa"/>
            <w:vAlign w:val="center"/>
          </w:tcPr>
          <w:p w14:paraId="1FA5D344"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6</w:t>
            </w:r>
          </w:p>
        </w:tc>
        <w:tc>
          <w:tcPr>
            <w:tcW w:w="951" w:type="dxa"/>
            <w:vAlign w:val="center"/>
          </w:tcPr>
          <w:p w14:paraId="37A68988"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r>
      <w:tr w:rsidR="00463F01" w:rsidRPr="00731580" w14:paraId="71FE06E0" w14:textId="77777777" w:rsidTr="005559F7">
        <w:tc>
          <w:tcPr>
            <w:tcW w:w="739" w:type="dxa"/>
            <w:vMerge/>
          </w:tcPr>
          <w:p w14:paraId="3F9DB066" w14:textId="77777777" w:rsidR="00463F01" w:rsidRPr="00731580" w:rsidRDefault="00463F01" w:rsidP="00EB3EC3">
            <w:pPr>
              <w:spacing w:line="360" w:lineRule="auto"/>
              <w:rPr>
                <w:rFonts w:ascii="Times New Roman" w:hAnsi="Times New Roman" w:cs="Times New Roman"/>
              </w:rPr>
            </w:pPr>
          </w:p>
        </w:tc>
        <w:tc>
          <w:tcPr>
            <w:tcW w:w="1172" w:type="dxa"/>
          </w:tcPr>
          <w:p w14:paraId="1F84FF0A" w14:textId="77777777" w:rsidR="00463F01" w:rsidRPr="00731580" w:rsidRDefault="00463F01" w:rsidP="00EB3EC3">
            <w:pPr>
              <w:spacing w:line="360" w:lineRule="auto"/>
              <w:rPr>
                <w:rFonts w:ascii="Times New Roman" w:hAnsi="Times New Roman" w:cs="Times New Roman"/>
                <w:sz w:val="20"/>
                <w:szCs w:val="20"/>
              </w:rPr>
            </w:pPr>
            <w:r w:rsidRPr="00731580">
              <w:rPr>
                <w:rFonts w:ascii="Times New Roman" w:hAnsi="Times New Roman" w:cs="Times New Roman"/>
                <w:sz w:val="20"/>
                <w:szCs w:val="20"/>
              </w:rPr>
              <w:t>Science</w:t>
            </w:r>
          </w:p>
        </w:tc>
        <w:tc>
          <w:tcPr>
            <w:tcW w:w="816" w:type="dxa"/>
            <w:vAlign w:val="center"/>
          </w:tcPr>
          <w:p w14:paraId="4C38EF22"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1075" w:type="dxa"/>
            <w:vAlign w:val="center"/>
          </w:tcPr>
          <w:p w14:paraId="3F3AD6A6"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627" w:type="dxa"/>
            <w:vAlign w:val="center"/>
          </w:tcPr>
          <w:p w14:paraId="4F497C57"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805" w:type="dxa"/>
            <w:vAlign w:val="center"/>
          </w:tcPr>
          <w:p w14:paraId="5133EDDF"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750" w:type="dxa"/>
            <w:vAlign w:val="center"/>
          </w:tcPr>
          <w:p w14:paraId="50395CCD"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761" w:type="dxa"/>
            <w:vAlign w:val="center"/>
          </w:tcPr>
          <w:p w14:paraId="43AA07AE"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783" w:type="dxa"/>
            <w:vAlign w:val="center"/>
          </w:tcPr>
          <w:p w14:paraId="6CF56491"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1072" w:type="dxa"/>
            <w:vAlign w:val="center"/>
          </w:tcPr>
          <w:p w14:paraId="1D1FFE06"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951" w:type="dxa"/>
            <w:vAlign w:val="center"/>
          </w:tcPr>
          <w:p w14:paraId="6F60DCA8"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r>
      <w:tr w:rsidR="00463F01" w:rsidRPr="00731580" w14:paraId="3029A800" w14:textId="77777777" w:rsidTr="005559F7">
        <w:tc>
          <w:tcPr>
            <w:tcW w:w="739" w:type="dxa"/>
            <w:vMerge/>
          </w:tcPr>
          <w:p w14:paraId="395AA44E" w14:textId="77777777" w:rsidR="00463F01" w:rsidRPr="00731580" w:rsidRDefault="00463F01" w:rsidP="00EB3EC3">
            <w:pPr>
              <w:spacing w:line="360" w:lineRule="auto"/>
              <w:rPr>
                <w:rFonts w:ascii="Times New Roman" w:hAnsi="Times New Roman" w:cs="Times New Roman"/>
              </w:rPr>
            </w:pPr>
          </w:p>
        </w:tc>
        <w:tc>
          <w:tcPr>
            <w:tcW w:w="1172" w:type="dxa"/>
          </w:tcPr>
          <w:p w14:paraId="655E1196" w14:textId="77777777" w:rsidR="00463F01" w:rsidRPr="00731580" w:rsidRDefault="00463F01" w:rsidP="00EB3EC3">
            <w:pPr>
              <w:spacing w:line="360" w:lineRule="auto"/>
              <w:rPr>
                <w:rFonts w:ascii="Times New Roman" w:hAnsi="Times New Roman" w:cs="Times New Roman"/>
                <w:sz w:val="20"/>
                <w:szCs w:val="20"/>
              </w:rPr>
            </w:pPr>
            <w:r w:rsidRPr="00731580">
              <w:rPr>
                <w:rFonts w:ascii="Times New Roman" w:hAnsi="Times New Roman" w:cs="Times New Roman"/>
                <w:sz w:val="20"/>
                <w:szCs w:val="20"/>
              </w:rPr>
              <w:t>UA South</w:t>
            </w:r>
          </w:p>
        </w:tc>
        <w:tc>
          <w:tcPr>
            <w:tcW w:w="816" w:type="dxa"/>
            <w:vAlign w:val="center"/>
          </w:tcPr>
          <w:p w14:paraId="64D58BBF"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1075" w:type="dxa"/>
            <w:vAlign w:val="center"/>
          </w:tcPr>
          <w:p w14:paraId="6F5EF992"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r w:rsidRPr="00731580">
              <w:rPr>
                <w:rFonts w:ascii="Times New Roman" w:hAnsi="Times New Roman" w:cs="Times New Roman"/>
                <w:sz w:val="20"/>
                <w:szCs w:val="20"/>
                <w:vertAlign w:val="superscript"/>
              </w:rPr>
              <w:t>**</w:t>
            </w:r>
          </w:p>
        </w:tc>
        <w:tc>
          <w:tcPr>
            <w:tcW w:w="627" w:type="dxa"/>
            <w:vAlign w:val="center"/>
          </w:tcPr>
          <w:p w14:paraId="2999586A"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805" w:type="dxa"/>
            <w:vAlign w:val="center"/>
          </w:tcPr>
          <w:p w14:paraId="7AE1B671"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750" w:type="dxa"/>
            <w:vAlign w:val="center"/>
          </w:tcPr>
          <w:p w14:paraId="40210862"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761" w:type="dxa"/>
            <w:vAlign w:val="center"/>
          </w:tcPr>
          <w:p w14:paraId="4E4B70D7" w14:textId="0D797292" w:rsidR="00463F01" w:rsidRPr="00731580" w:rsidRDefault="00463F01" w:rsidP="005559F7">
            <w:pPr>
              <w:spacing w:line="360" w:lineRule="auto"/>
              <w:jc w:val="center"/>
              <w:rPr>
                <w:rFonts w:ascii="Times New Roman" w:hAnsi="Times New Roman" w:cs="Times New Roman"/>
                <w:sz w:val="20"/>
                <w:szCs w:val="20"/>
                <w:vertAlign w:val="superscript"/>
              </w:rPr>
            </w:pPr>
            <w:r w:rsidRPr="00731580">
              <w:rPr>
                <w:rFonts w:ascii="Times New Roman" w:hAnsi="Times New Roman" w:cs="Times New Roman"/>
                <w:sz w:val="20"/>
                <w:szCs w:val="20"/>
              </w:rPr>
              <w:t>1</w:t>
            </w:r>
            <w:r w:rsidRPr="00E67512">
              <w:rPr>
                <w:rFonts w:ascii="Times New Roman" w:hAnsi="Times New Roman" w:cs="Times New Roman"/>
                <w:sz w:val="28"/>
                <w:szCs w:val="20"/>
                <w:vertAlign w:val="superscript"/>
              </w:rPr>
              <w:t>**</w:t>
            </w:r>
            <w:r w:rsidR="00531194" w:rsidRPr="00E67512">
              <w:rPr>
                <w:rFonts w:ascii="Times New Roman" w:hAnsi="Times New Roman" w:cs="Times New Roman"/>
                <w:sz w:val="28"/>
                <w:szCs w:val="20"/>
                <w:vertAlign w:val="superscript"/>
              </w:rPr>
              <w:t>*</w:t>
            </w:r>
          </w:p>
        </w:tc>
        <w:tc>
          <w:tcPr>
            <w:tcW w:w="783" w:type="dxa"/>
            <w:vAlign w:val="center"/>
          </w:tcPr>
          <w:p w14:paraId="3F34CEC2"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c>
          <w:tcPr>
            <w:tcW w:w="1072" w:type="dxa"/>
            <w:vAlign w:val="center"/>
          </w:tcPr>
          <w:p w14:paraId="67ECBC78"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1</w:t>
            </w:r>
          </w:p>
        </w:tc>
        <w:tc>
          <w:tcPr>
            <w:tcW w:w="951" w:type="dxa"/>
            <w:vAlign w:val="center"/>
          </w:tcPr>
          <w:p w14:paraId="00073930" w14:textId="77777777" w:rsidR="00463F01" w:rsidRPr="00731580" w:rsidRDefault="00463F01" w:rsidP="005559F7">
            <w:pPr>
              <w:spacing w:line="360" w:lineRule="auto"/>
              <w:jc w:val="center"/>
              <w:rPr>
                <w:rFonts w:ascii="Times New Roman" w:hAnsi="Times New Roman" w:cs="Times New Roman"/>
                <w:sz w:val="20"/>
                <w:szCs w:val="20"/>
              </w:rPr>
            </w:pPr>
            <w:r w:rsidRPr="00731580">
              <w:rPr>
                <w:rFonts w:ascii="Times New Roman" w:hAnsi="Times New Roman" w:cs="Times New Roman"/>
                <w:sz w:val="20"/>
                <w:szCs w:val="20"/>
              </w:rPr>
              <w:t>0</w:t>
            </w:r>
          </w:p>
        </w:tc>
      </w:tr>
      <w:tr w:rsidR="00463F01" w:rsidRPr="00731580" w14:paraId="05068814" w14:textId="77777777" w:rsidTr="005559F7">
        <w:tc>
          <w:tcPr>
            <w:tcW w:w="739" w:type="dxa"/>
            <w:tcBorders>
              <w:bottom w:val="single" w:sz="4" w:space="0" w:color="auto"/>
            </w:tcBorders>
          </w:tcPr>
          <w:p w14:paraId="491EDF5E" w14:textId="77777777" w:rsidR="00463F01" w:rsidRPr="00731580" w:rsidRDefault="00463F01" w:rsidP="00EB3EC3">
            <w:pPr>
              <w:spacing w:line="360" w:lineRule="auto"/>
              <w:rPr>
                <w:rFonts w:ascii="Times New Roman" w:hAnsi="Times New Roman" w:cs="Times New Roman"/>
                <w:b/>
              </w:rPr>
            </w:pPr>
            <w:r w:rsidRPr="00731580">
              <w:rPr>
                <w:rFonts w:ascii="Times New Roman" w:hAnsi="Times New Roman" w:cs="Times New Roman"/>
                <w:b/>
                <w:sz w:val="20"/>
              </w:rPr>
              <w:t>Total:</w:t>
            </w:r>
          </w:p>
        </w:tc>
        <w:tc>
          <w:tcPr>
            <w:tcW w:w="1172" w:type="dxa"/>
            <w:tcBorders>
              <w:bottom w:val="single" w:sz="4" w:space="0" w:color="auto"/>
            </w:tcBorders>
          </w:tcPr>
          <w:p w14:paraId="406BF8AF" w14:textId="77777777" w:rsidR="00463F01" w:rsidRPr="00731580" w:rsidRDefault="00463F01" w:rsidP="00EB3EC3">
            <w:pPr>
              <w:spacing w:line="360" w:lineRule="auto"/>
              <w:rPr>
                <w:rFonts w:ascii="Times New Roman" w:hAnsi="Times New Roman" w:cs="Times New Roman"/>
                <w:b/>
                <w:sz w:val="20"/>
                <w:szCs w:val="20"/>
              </w:rPr>
            </w:pPr>
            <w:r w:rsidRPr="00731580">
              <w:rPr>
                <w:rFonts w:ascii="Times New Roman" w:hAnsi="Times New Roman" w:cs="Times New Roman"/>
                <w:b/>
                <w:sz w:val="20"/>
                <w:szCs w:val="20"/>
              </w:rPr>
              <w:t>10</w:t>
            </w:r>
          </w:p>
        </w:tc>
        <w:tc>
          <w:tcPr>
            <w:tcW w:w="816" w:type="dxa"/>
            <w:tcBorders>
              <w:bottom w:val="single" w:sz="4" w:space="0" w:color="auto"/>
            </w:tcBorders>
            <w:vAlign w:val="center"/>
          </w:tcPr>
          <w:p w14:paraId="09301BC2" w14:textId="77777777" w:rsidR="00463F01" w:rsidRPr="00731580" w:rsidRDefault="00463F01" w:rsidP="005559F7">
            <w:pPr>
              <w:spacing w:line="360" w:lineRule="auto"/>
              <w:jc w:val="center"/>
              <w:rPr>
                <w:rFonts w:ascii="Times New Roman" w:hAnsi="Times New Roman" w:cs="Times New Roman"/>
                <w:b/>
                <w:sz w:val="20"/>
                <w:szCs w:val="20"/>
              </w:rPr>
            </w:pPr>
            <w:r w:rsidRPr="00731580">
              <w:rPr>
                <w:rFonts w:ascii="Times New Roman" w:hAnsi="Times New Roman" w:cs="Times New Roman"/>
                <w:b/>
                <w:sz w:val="20"/>
                <w:szCs w:val="20"/>
              </w:rPr>
              <w:t>27</w:t>
            </w:r>
          </w:p>
        </w:tc>
        <w:tc>
          <w:tcPr>
            <w:tcW w:w="1075" w:type="dxa"/>
            <w:tcBorders>
              <w:bottom w:val="single" w:sz="4" w:space="0" w:color="auto"/>
            </w:tcBorders>
            <w:vAlign w:val="center"/>
          </w:tcPr>
          <w:p w14:paraId="15A58E36" w14:textId="77777777" w:rsidR="00463F01" w:rsidRPr="00731580" w:rsidRDefault="00463F01" w:rsidP="005559F7">
            <w:pPr>
              <w:spacing w:line="360" w:lineRule="auto"/>
              <w:jc w:val="center"/>
              <w:rPr>
                <w:rFonts w:ascii="Times New Roman" w:hAnsi="Times New Roman" w:cs="Times New Roman"/>
                <w:b/>
                <w:sz w:val="20"/>
                <w:szCs w:val="20"/>
              </w:rPr>
            </w:pPr>
            <w:r w:rsidRPr="00731580">
              <w:rPr>
                <w:rFonts w:ascii="Times New Roman" w:hAnsi="Times New Roman" w:cs="Times New Roman"/>
                <w:b/>
                <w:sz w:val="20"/>
                <w:szCs w:val="20"/>
              </w:rPr>
              <w:t>28</w:t>
            </w:r>
          </w:p>
        </w:tc>
        <w:tc>
          <w:tcPr>
            <w:tcW w:w="627" w:type="dxa"/>
            <w:tcBorders>
              <w:bottom w:val="single" w:sz="4" w:space="0" w:color="auto"/>
            </w:tcBorders>
            <w:vAlign w:val="center"/>
          </w:tcPr>
          <w:p w14:paraId="0B4D71F5" w14:textId="77777777" w:rsidR="00463F01" w:rsidRPr="00731580" w:rsidRDefault="00463F01" w:rsidP="005559F7">
            <w:pPr>
              <w:spacing w:line="360" w:lineRule="auto"/>
              <w:jc w:val="center"/>
              <w:rPr>
                <w:rFonts w:ascii="Times New Roman" w:hAnsi="Times New Roman" w:cs="Times New Roman"/>
                <w:b/>
                <w:sz w:val="20"/>
                <w:szCs w:val="20"/>
              </w:rPr>
            </w:pPr>
            <w:r w:rsidRPr="00731580">
              <w:rPr>
                <w:rFonts w:ascii="Times New Roman" w:hAnsi="Times New Roman" w:cs="Times New Roman"/>
                <w:b/>
                <w:sz w:val="20"/>
                <w:szCs w:val="20"/>
              </w:rPr>
              <w:t>8</w:t>
            </w:r>
          </w:p>
        </w:tc>
        <w:tc>
          <w:tcPr>
            <w:tcW w:w="805" w:type="dxa"/>
            <w:tcBorders>
              <w:bottom w:val="single" w:sz="4" w:space="0" w:color="auto"/>
            </w:tcBorders>
            <w:vAlign w:val="center"/>
          </w:tcPr>
          <w:p w14:paraId="35196A4B" w14:textId="77777777" w:rsidR="00463F01" w:rsidRPr="00731580" w:rsidRDefault="00463F01" w:rsidP="005559F7">
            <w:pPr>
              <w:spacing w:line="360" w:lineRule="auto"/>
              <w:jc w:val="center"/>
              <w:rPr>
                <w:rFonts w:ascii="Times New Roman" w:hAnsi="Times New Roman" w:cs="Times New Roman"/>
                <w:b/>
                <w:sz w:val="20"/>
                <w:szCs w:val="20"/>
              </w:rPr>
            </w:pPr>
            <w:r w:rsidRPr="00731580">
              <w:rPr>
                <w:rFonts w:ascii="Times New Roman" w:hAnsi="Times New Roman" w:cs="Times New Roman"/>
                <w:b/>
                <w:sz w:val="20"/>
                <w:szCs w:val="20"/>
              </w:rPr>
              <w:t>21</w:t>
            </w:r>
          </w:p>
        </w:tc>
        <w:tc>
          <w:tcPr>
            <w:tcW w:w="750" w:type="dxa"/>
            <w:tcBorders>
              <w:bottom w:val="single" w:sz="4" w:space="0" w:color="auto"/>
            </w:tcBorders>
            <w:vAlign w:val="center"/>
          </w:tcPr>
          <w:p w14:paraId="2B0F921E" w14:textId="77777777" w:rsidR="00463F01" w:rsidRPr="00731580" w:rsidRDefault="00463F01" w:rsidP="005559F7">
            <w:pPr>
              <w:spacing w:line="360" w:lineRule="auto"/>
              <w:jc w:val="center"/>
              <w:rPr>
                <w:rFonts w:ascii="Times New Roman" w:hAnsi="Times New Roman" w:cs="Times New Roman"/>
                <w:b/>
                <w:sz w:val="20"/>
                <w:szCs w:val="20"/>
              </w:rPr>
            </w:pPr>
            <w:r w:rsidRPr="00731580">
              <w:rPr>
                <w:rFonts w:ascii="Times New Roman" w:hAnsi="Times New Roman" w:cs="Times New Roman"/>
                <w:b/>
                <w:sz w:val="20"/>
                <w:szCs w:val="20"/>
              </w:rPr>
              <w:t>25</w:t>
            </w:r>
          </w:p>
        </w:tc>
        <w:tc>
          <w:tcPr>
            <w:tcW w:w="761" w:type="dxa"/>
            <w:tcBorders>
              <w:bottom w:val="single" w:sz="4" w:space="0" w:color="auto"/>
            </w:tcBorders>
            <w:vAlign w:val="center"/>
          </w:tcPr>
          <w:p w14:paraId="0F655EB2" w14:textId="77777777" w:rsidR="00463F01" w:rsidRPr="00731580" w:rsidRDefault="00463F01" w:rsidP="005559F7">
            <w:pPr>
              <w:spacing w:line="360" w:lineRule="auto"/>
              <w:jc w:val="center"/>
              <w:rPr>
                <w:rFonts w:ascii="Times New Roman" w:hAnsi="Times New Roman" w:cs="Times New Roman"/>
                <w:b/>
                <w:sz w:val="20"/>
                <w:szCs w:val="20"/>
              </w:rPr>
            </w:pPr>
            <w:r w:rsidRPr="00731580">
              <w:rPr>
                <w:rFonts w:ascii="Times New Roman" w:hAnsi="Times New Roman" w:cs="Times New Roman"/>
                <w:b/>
                <w:sz w:val="20"/>
                <w:szCs w:val="20"/>
              </w:rPr>
              <w:t>12</w:t>
            </w:r>
          </w:p>
        </w:tc>
        <w:tc>
          <w:tcPr>
            <w:tcW w:w="783" w:type="dxa"/>
            <w:tcBorders>
              <w:bottom w:val="single" w:sz="4" w:space="0" w:color="auto"/>
            </w:tcBorders>
            <w:vAlign w:val="center"/>
          </w:tcPr>
          <w:p w14:paraId="3EEE8551" w14:textId="77777777" w:rsidR="00463F01" w:rsidRPr="00731580" w:rsidRDefault="00463F01" w:rsidP="005559F7">
            <w:pPr>
              <w:spacing w:line="360" w:lineRule="auto"/>
              <w:jc w:val="center"/>
              <w:rPr>
                <w:rFonts w:ascii="Times New Roman" w:hAnsi="Times New Roman" w:cs="Times New Roman"/>
                <w:b/>
                <w:sz w:val="20"/>
                <w:szCs w:val="20"/>
              </w:rPr>
            </w:pPr>
            <w:r w:rsidRPr="00731580">
              <w:rPr>
                <w:rFonts w:ascii="Times New Roman" w:hAnsi="Times New Roman" w:cs="Times New Roman"/>
                <w:b/>
                <w:sz w:val="20"/>
                <w:szCs w:val="20"/>
              </w:rPr>
              <w:t>2</w:t>
            </w:r>
          </w:p>
        </w:tc>
        <w:tc>
          <w:tcPr>
            <w:tcW w:w="1072" w:type="dxa"/>
            <w:tcBorders>
              <w:bottom w:val="single" w:sz="4" w:space="0" w:color="auto"/>
            </w:tcBorders>
            <w:vAlign w:val="center"/>
          </w:tcPr>
          <w:p w14:paraId="5F7D462C" w14:textId="77777777" w:rsidR="00463F01" w:rsidRPr="00731580" w:rsidRDefault="00463F01" w:rsidP="005559F7">
            <w:pPr>
              <w:spacing w:line="360" w:lineRule="auto"/>
              <w:jc w:val="center"/>
              <w:rPr>
                <w:rFonts w:ascii="Times New Roman" w:hAnsi="Times New Roman" w:cs="Times New Roman"/>
                <w:b/>
                <w:sz w:val="20"/>
                <w:szCs w:val="20"/>
              </w:rPr>
            </w:pPr>
            <w:r w:rsidRPr="00731580">
              <w:rPr>
                <w:rFonts w:ascii="Times New Roman" w:hAnsi="Times New Roman" w:cs="Times New Roman"/>
                <w:b/>
                <w:sz w:val="20"/>
                <w:szCs w:val="20"/>
              </w:rPr>
              <w:t>36</w:t>
            </w:r>
          </w:p>
        </w:tc>
        <w:tc>
          <w:tcPr>
            <w:tcW w:w="951" w:type="dxa"/>
            <w:tcBorders>
              <w:bottom w:val="single" w:sz="4" w:space="0" w:color="auto"/>
            </w:tcBorders>
            <w:vAlign w:val="center"/>
          </w:tcPr>
          <w:p w14:paraId="63F9E657" w14:textId="77777777" w:rsidR="00463F01" w:rsidRPr="00731580" w:rsidRDefault="00463F01" w:rsidP="005559F7">
            <w:pPr>
              <w:spacing w:line="360" w:lineRule="auto"/>
              <w:jc w:val="center"/>
              <w:rPr>
                <w:rFonts w:ascii="Times New Roman" w:hAnsi="Times New Roman" w:cs="Times New Roman"/>
                <w:b/>
                <w:sz w:val="20"/>
                <w:szCs w:val="20"/>
              </w:rPr>
            </w:pPr>
            <w:r w:rsidRPr="00731580">
              <w:rPr>
                <w:rFonts w:ascii="Times New Roman" w:hAnsi="Times New Roman" w:cs="Times New Roman"/>
                <w:b/>
                <w:sz w:val="20"/>
                <w:szCs w:val="20"/>
              </w:rPr>
              <w:t>3</w:t>
            </w:r>
          </w:p>
        </w:tc>
      </w:tr>
    </w:tbl>
    <w:p w14:paraId="669F0D07" w14:textId="36B5F2F6" w:rsidR="00463F01" w:rsidRPr="00731580" w:rsidRDefault="00463F01" w:rsidP="00463F01">
      <w:pPr>
        <w:spacing w:line="360" w:lineRule="auto"/>
        <w:rPr>
          <w:rFonts w:ascii="Times New Roman" w:hAnsi="Times New Roman" w:cs="Times New Roman"/>
          <w:sz w:val="18"/>
        </w:rPr>
      </w:pPr>
      <w:r w:rsidRPr="00731580">
        <w:rPr>
          <w:rFonts w:ascii="Times New Roman" w:hAnsi="Times New Roman" w:cs="Times New Roman"/>
          <w:sz w:val="18"/>
        </w:rPr>
        <w:t xml:space="preserve">*Gender reflects the range of genders identified by instructors and reported via Analytics. </w:t>
      </w:r>
    </w:p>
    <w:p w14:paraId="7EC3B45C" w14:textId="0CB66553" w:rsidR="00463F01" w:rsidRPr="00731580" w:rsidRDefault="00463F01" w:rsidP="00463F01">
      <w:pPr>
        <w:spacing w:line="360" w:lineRule="auto"/>
        <w:rPr>
          <w:rFonts w:ascii="Times New Roman" w:hAnsi="Times New Roman" w:cs="Times New Roman"/>
          <w:sz w:val="18"/>
        </w:rPr>
      </w:pPr>
      <w:r w:rsidRPr="00731580">
        <w:rPr>
          <w:rFonts w:ascii="Times New Roman" w:hAnsi="Times New Roman" w:cs="Times New Roman"/>
          <w:sz w:val="18"/>
        </w:rPr>
        <w:t>**One instructor taught a course in each college</w:t>
      </w:r>
      <w:r w:rsidR="00531194" w:rsidRPr="00731580">
        <w:rPr>
          <w:rFonts w:ascii="Times New Roman" w:hAnsi="Times New Roman" w:cs="Times New Roman"/>
          <w:sz w:val="18"/>
        </w:rPr>
        <w:t>; counted only once</w:t>
      </w:r>
      <w:r w:rsidRPr="00731580">
        <w:rPr>
          <w:rFonts w:ascii="Times New Roman" w:hAnsi="Times New Roman" w:cs="Times New Roman"/>
          <w:sz w:val="18"/>
        </w:rPr>
        <w:t>.</w:t>
      </w:r>
    </w:p>
    <w:p w14:paraId="34EB2010" w14:textId="77777777" w:rsidR="00463F01" w:rsidRPr="00731580" w:rsidRDefault="00463F01" w:rsidP="00463F01">
      <w:pPr>
        <w:spacing w:line="360" w:lineRule="auto"/>
        <w:rPr>
          <w:rFonts w:ascii="Times New Roman" w:hAnsi="Times New Roman" w:cs="Times New Roman"/>
          <w:sz w:val="18"/>
        </w:rPr>
      </w:pPr>
      <w:r w:rsidRPr="00731580">
        <w:rPr>
          <w:rFonts w:ascii="Times New Roman" w:hAnsi="Times New Roman" w:cs="Times New Roman"/>
          <w:sz w:val="18"/>
        </w:rPr>
        <w:t>***This course offered as Interactive/Webcast.</w:t>
      </w:r>
    </w:p>
    <w:p w14:paraId="4B17EFE1" w14:textId="40573005" w:rsidR="00803211" w:rsidRPr="00731580" w:rsidRDefault="00285069" w:rsidP="00803211">
      <w:pPr>
        <w:spacing w:line="360" w:lineRule="auto"/>
        <w:rPr>
          <w:rFonts w:ascii="Times New Roman" w:hAnsi="Times New Roman" w:cs="Times New Roman"/>
          <w:b/>
        </w:rPr>
      </w:pPr>
      <w:r w:rsidRPr="00731580">
        <w:rPr>
          <w:rFonts w:ascii="Times New Roman" w:hAnsi="Times New Roman" w:cs="Times New Roman"/>
          <w:b/>
        </w:rPr>
        <w:t xml:space="preserve">Pilot TCE Items </w:t>
      </w:r>
      <w:r w:rsidR="00AA5E36" w:rsidRPr="00731580">
        <w:rPr>
          <w:rFonts w:ascii="Times New Roman" w:hAnsi="Times New Roman" w:cs="Times New Roman"/>
          <w:b/>
        </w:rPr>
        <w:t>t</w:t>
      </w:r>
      <w:r w:rsidR="00803211" w:rsidRPr="00731580">
        <w:rPr>
          <w:rFonts w:ascii="Times New Roman" w:hAnsi="Times New Roman" w:cs="Times New Roman"/>
          <w:b/>
        </w:rPr>
        <w:t>-test: Gender</w:t>
      </w:r>
    </w:p>
    <w:p w14:paraId="160E37A7" w14:textId="220BB021" w:rsidR="00285069" w:rsidRPr="00731580" w:rsidRDefault="00162F3A" w:rsidP="003613AB">
      <w:pPr>
        <w:spacing w:line="360" w:lineRule="auto"/>
        <w:rPr>
          <w:rFonts w:ascii="Times New Roman" w:hAnsi="Times New Roman" w:cs="Times New Roman"/>
        </w:rPr>
      </w:pPr>
      <w:r w:rsidRPr="00731580">
        <w:rPr>
          <w:rFonts w:ascii="Times New Roman" w:hAnsi="Times New Roman" w:cs="Times New Roman"/>
          <w:b/>
        </w:rPr>
        <w:lastRenderedPageBreak/>
        <w:tab/>
      </w:r>
      <w:r w:rsidR="007B642D" w:rsidRPr="00731580">
        <w:rPr>
          <w:rFonts w:ascii="Times New Roman" w:hAnsi="Times New Roman" w:cs="Times New Roman"/>
        </w:rPr>
        <w:t xml:space="preserve">Only one </w:t>
      </w:r>
      <w:r w:rsidR="009B6C9F">
        <w:rPr>
          <w:rFonts w:ascii="Times New Roman" w:hAnsi="Times New Roman" w:cs="Times New Roman"/>
        </w:rPr>
        <w:t xml:space="preserve">pilot survey </w:t>
      </w:r>
      <w:r w:rsidR="007B642D" w:rsidRPr="00731580">
        <w:rPr>
          <w:rFonts w:ascii="Times New Roman" w:hAnsi="Times New Roman" w:cs="Times New Roman"/>
        </w:rPr>
        <w:t xml:space="preserve">item </w:t>
      </w:r>
      <w:r w:rsidR="00F60C8B">
        <w:rPr>
          <w:rFonts w:ascii="Times New Roman" w:hAnsi="Times New Roman" w:cs="Times New Roman"/>
        </w:rPr>
        <w:t>showed</w:t>
      </w:r>
      <w:r w:rsidR="00F60C8B" w:rsidRPr="00731580">
        <w:rPr>
          <w:rFonts w:ascii="Times New Roman" w:hAnsi="Times New Roman" w:cs="Times New Roman"/>
        </w:rPr>
        <w:t xml:space="preserve"> </w:t>
      </w:r>
      <w:r w:rsidR="007B642D" w:rsidRPr="00731580">
        <w:rPr>
          <w:rFonts w:ascii="Times New Roman" w:hAnsi="Times New Roman" w:cs="Times New Roman"/>
        </w:rPr>
        <w:t>a significant difference between genders.</w:t>
      </w:r>
      <w:r w:rsidR="00A31ED7" w:rsidRPr="00731580">
        <w:rPr>
          <w:rFonts w:ascii="Times New Roman" w:hAnsi="Times New Roman" w:cs="Times New Roman"/>
        </w:rPr>
        <w:t xml:space="preserve"> </w:t>
      </w:r>
      <w:r w:rsidR="003613AB" w:rsidRPr="00731580">
        <w:rPr>
          <w:rFonts w:ascii="Times New Roman" w:hAnsi="Times New Roman" w:cs="Times New Roman"/>
        </w:rPr>
        <w:t>On average, student responses to the pilot TCE item “The course material and activities (D2L site, assigned readings, presentations, etc.) helped me learn in this course.” were statistically significantly lower for females (</w:t>
      </w:r>
      <w:r w:rsidR="003613AB" w:rsidRPr="00731580">
        <w:rPr>
          <w:rFonts w:ascii="Times New Roman" w:hAnsi="Times New Roman" w:cs="Times New Roman"/>
          <w:i/>
        </w:rPr>
        <w:t xml:space="preserve">M </w:t>
      </w:r>
      <w:r w:rsidR="003613AB" w:rsidRPr="00731580">
        <w:rPr>
          <w:rFonts w:ascii="Times New Roman" w:hAnsi="Times New Roman" w:cs="Times New Roman"/>
        </w:rPr>
        <w:t xml:space="preserve">= 4.19, </w:t>
      </w:r>
      <w:r w:rsidR="003613AB" w:rsidRPr="00731580">
        <w:rPr>
          <w:rFonts w:ascii="Times New Roman" w:hAnsi="Times New Roman" w:cs="Times New Roman"/>
          <w:i/>
        </w:rPr>
        <w:t xml:space="preserve">SE </w:t>
      </w:r>
      <w:r w:rsidR="003613AB" w:rsidRPr="00731580">
        <w:rPr>
          <w:rFonts w:ascii="Times New Roman" w:hAnsi="Times New Roman" w:cs="Times New Roman"/>
        </w:rPr>
        <w:t>= 0.54) than for males (</w:t>
      </w:r>
      <w:r w:rsidR="003613AB" w:rsidRPr="00731580">
        <w:rPr>
          <w:rFonts w:ascii="Times New Roman" w:hAnsi="Times New Roman" w:cs="Times New Roman"/>
          <w:i/>
        </w:rPr>
        <w:t xml:space="preserve">M </w:t>
      </w:r>
      <w:r w:rsidR="003613AB" w:rsidRPr="00731580">
        <w:rPr>
          <w:rFonts w:ascii="Times New Roman" w:hAnsi="Times New Roman" w:cs="Times New Roman"/>
        </w:rPr>
        <w:t xml:space="preserve">= 4.47, </w:t>
      </w:r>
      <w:r w:rsidR="003613AB" w:rsidRPr="00731580">
        <w:rPr>
          <w:rFonts w:ascii="Times New Roman" w:hAnsi="Times New Roman" w:cs="Times New Roman"/>
          <w:i/>
        </w:rPr>
        <w:t xml:space="preserve">SE </w:t>
      </w:r>
      <w:r w:rsidR="003613AB" w:rsidRPr="00731580">
        <w:rPr>
          <w:rFonts w:ascii="Times New Roman" w:hAnsi="Times New Roman" w:cs="Times New Roman"/>
        </w:rPr>
        <w:t>= 0.25), t</w:t>
      </w:r>
      <w:r w:rsidR="00DD1525">
        <w:rPr>
          <w:rFonts w:ascii="Times New Roman" w:hAnsi="Times New Roman" w:cs="Times New Roman"/>
        </w:rPr>
        <w:t xml:space="preserve"> </w:t>
      </w:r>
      <w:r w:rsidR="003613AB" w:rsidRPr="00731580">
        <w:rPr>
          <w:rFonts w:ascii="Times New Roman" w:hAnsi="Times New Roman" w:cs="Times New Roman"/>
        </w:rPr>
        <w:t>(35.59) = -2.21, p = 0.03</w:t>
      </w:r>
      <w:r w:rsidR="00C74F2F" w:rsidRPr="00731580">
        <w:rPr>
          <w:rFonts w:ascii="Times New Roman" w:hAnsi="Times New Roman" w:cs="Times New Roman"/>
        </w:rPr>
        <w:t xml:space="preserve"> with a medium effect size of </w:t>
      </w:r>
      <w:r w:rsidR="00C74F2F" w:rsidRPr="00731580">
        <w:rPr>
          <w:rFonts w:ascii="Times New Roman" w:hAnsi="Times New Roman" w:cs="Times New Roman"/>
          <w:i/>
        </w:rPr>
        <w:t>d</w:t>
      </w:r>
      <w:r w:rsidR="00C74F2F" w:rsidRPr="00731580">
        <w:rPr>
          <w:rFonts w:ascii="Times New Roman" w:hAnsi="Times New Roman" w:cs="Times New Roman"/>
        </w:rPr>
        <w:t xml:space="preserve"> = 0.73</w:t>
      </w:r>
      <w:r w:rsidR="003613AB" w:rsidRPr="00731580">
        <w:rPr>
          <w:rFonts w:ascii="Times New Roman" w:hAnsi="Times New Roman" w:cs="Times New Roman"/>
        </w:rPr>
        <w:t xml:space="preserve">.  </w:t>
      </w:r>
      <w:r w:rsidR="00161C06" w:rsidRPr="00731580">
        <w:rPr>
          <w:rFonts w:ascii="Times New Roman" w:hAnsi="Times New Roman" w:cs="Times New Roman"/>
        </w:rPr>
        <w:t>The average for females was</w:t>
      </w:r>
      <w:r w:rsidR="003613AB" w:rsidRPr="00731580">
        <w:rPr>
          <w:rFonts w:ascii="Times New Roman" w:hAnsi="Times New Roman" w:cs="Times New Roman"/>
        </w:rPr>
        <w:t xml:space="preserve"> lower by 0.28 (95% CI, </w:t>
      </w:r>
      <w:r w:rsidR="002A3D3E" w:rsidRPr="00731580">
        <w:rPr>
          <w:rFonts w:ascii="Times New Roman" w:hAnsi="Times New Roman" w:cs="Times New Roman"/>
        </w:rPr>
        <w:t>-</w:t>
      </w:r>
      <w:r w:rsidR="003613AB" w:rsidRPr="00731580">
        <w:rPr>
          <w:rFonts w:ascii="Times New Roman" w:hAnsi="Times New Roman" w:cs="Times New Roman"/>
        </w:rPr>
        <w:t>0.02 to 0.54)</w:t>
      </w:r>
      <w:r w:rsidR="00161C06" w:rsidRPr="00731580">
        <w:rPr>
          <w:rFonts w:ascii="Times New Roman" w:hAnsi="Times New Roman" w:cs="Times New Roman"/>
        </w:rPr>
        <w:t xml:space="preserve"> than the average for males. </w:t>
      </w:r>
      <w:r w:rsidR="00852572" w:rsidRPr="00731580">
        <w:rPr>
          <w:rFonts w:ascii="Times New Roman" w:hAnsi="Times New Roman" w:cs="Times New Roman"/>
        </w:rPr>
        <w:t>The</w:t>
      </w:r>
      <w:r w:rsidR="00C94CB6" w:rsidRPr="00731580">
        <w:rPr>
          <w:rFonts w:ascii="Times New Roman" w:hAnsi="Times New Roman" w:cs="Times New Roman"/>
        </w:rPr>
        <w:t xml:space="preserve"> power of this analysis is 0.50, which increases the likelihood of a Type II error.</w:t>
      </w:r>
    </w:p>
    <w:p w14:paraId="2FBFC6F1" w14:textId="3570A679" w:rsidR="00C94CB6" w:rsidRPr="00731580" w:rsidRDefault="00C94CB6" w:rsidP="003613AB">
      <w:pPr>
        <w:spacing w:line="360" w:lineRule="auto"/>
        <w:rPr>
          <w:rFonts w:ascii="Times New Roman" w:hAnsi="Times New Roman" w:cs="Times New Roman"/>
        </w:rPr>
      </w:pPr>
      <w:r w:rsidRPr="00731580">
        <w:rPr>
          <w:rFonts w:ascii="Times New Roman" w:hAnsi="Times New Roman" w:cs="Times New Roman"/>
        </w:rPr>
        <w:tab/>
        <w:t>The other 11 items did not show a statistically significant differen</w:t>
      </w:r>
      <w:r w:rsidR="00D5082F" w:rsidRPr="00731580">
        <w:rPr>
          <w:rFonts w:ascii="Times New Roman" w:hAnsi="Times New Roman" w:cs="Times New Roman"/>
        </w:rPr>
        <w:t>ce</w:t>
      </w:r>
      <w:r w:rsidRPr="00731580">
        <w:rPr>
          <w:rFonts w:ascii="Times New Roman" w:hAnsi="Times New Roman" w:cs="Times New Roman"/>
        </w:rPr>
        <w:t xml:space="preserve"> between genders</w:t>
      </w:r>
      <w:r w:rsidR="009B6C9F">
        <w:rPr>
          <w:rFonts w:ascii="Times New Roman" w:hAnsi="Times New Roman" w:cs="Times New Roman"/>
        </w:rPr>
        <w:t>,</w:t>
      </w:r>
      <w:r w:rsidRPr="00731580">
        <w:rPr>
          <w:rFonts w:ascii="Times New Roman" w:hAnsi="Times New Roman" w:cs="Times New Roman"/>
        </w:rPr>
        <w:t xml:space="preserve"> as detailed in </w:t>
      </w:r>
      <w:r w:rsidR="00D5082F" w:rsidRPr="00731580">
        <w:rPr>
          <w:rFonts w:ascii="Times New Roman" w:hAnsi="Times New Roman" w:cs="Times New Roman"/>
        </w:rPr>
        <w:t>Table 2.</w:t>
      </w:r>
    </w:p>
    <w:tbl>
      <w:tblPr>
        <w:tblStyle w:val="TableGrid"/>
        <w:tblW w:w="9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0"/>
        <w:gridCol w:w="787"/>
        <w:gridCol w:w="812"/>
        <w:gridCol w:w="787"/>
        <w:gridCol w:w="788"/>
        <w:gridCol w:w="1618"/>
        <w:gridCol w:w="947"/>
      </w:tblGrid>
      <w:tr w:rsidR="00AB4BFF" w:rsidRPr="00731580" w14:paraId="1F993019" w14:textId="77777777" w:rsidTr="005559F7">
        <w:tc>
          <w:tcPr>
            <w:tcW w:w="9335" w:type="dxa"/>
            <w:gridSpan w:val="7"/>
            <w:tcBorders>
              <w:bottom w:val="single" w:sz="4" w:space="0" w:color="auto"/>
            </w:tcBorders>
          </w:tcPr>
          <w:p w14:paraId="797D4DB3" w14:textId="77777777" w:rsidR="00AB4BFF" w:rsidRPr="009B6C9F" w:rsidRDefault="00AB4BFF" w:rsidP="00AB4BFF">
            <w:pPr>
              <w:rPr>
                <w:rFonts w:ascii="Times New Roman" w:hAnsi="Times New Roman" w:cs="Times New Roman"/>
                <w:b/>
              </w:rPr>
            </w:pPr>
            <w:r w:rsidRPr="009B6C9F">
              <w:rPr>
                <w:rFonts w:ascii="Times New Roman" w:hAnsi="Times New Roman" w:cs="Times New Roman"/>
                <w:b/>
              </w:rPr>
              <w:t>Table 2</w:t>
            </w:r>
          </w:p>
          <w:p w14:paraId="53593027" w14:textId="304D4E5F" w:rsidR="00AB4BFF" w:rsidRPr="00731580" w:rsidRDefault="00AB4BFF" w:rsidP="00AB4BFF">
            <w:pPr>
              <w:rPr>
                <w:rFonts w:ascii="Times New Roman" w:hAnsi="Times New Roman" w:cs="Times New Roman"/>
                <w:i/>
              </w:rPr>
            </w:pPr>
            <w:r w:rsidRPr="00731580">
              <w:rPr>
                <w:rFonts w:ascii="Times New Roman" w:hAnsi="Times New Roman" w:cs="Times New Roman"/>
                <w:i/>
              </w:rPr>
              <w:t xml:space="preserve">Results of t-test and Descriptive Statistics for </w:t>
            </w:r>
            <w:r w:rsidR="00BD5009" w:rsidRPr="00731580">
              <w:rPr>
                <w:rFonts w:ascii="Times New Roman" w:hAnsi="Times New Roman" w:cs="Times New Roman"/>
                <w:i/>
              </w:rPr>
              <w:t>Statistically Non-significant Response Mean Differences</w:t>
            </w:r>
            <w:r w:rsidRPr="00731580">
              <w:rPr>
                <w:rFonts w:ascii="Times New Roman" w:hAnsi="Times New Roman" w:cs="Times New Roman"/>
                <w:i/>
              </w:rPr>
              <w:t xml:space="preserve"> to Pilot TCE items</w:t>
            </w:r>
            <w:r w:rsidR="00BD5009" w:rsidRPr="00731580">
              <w:rPr>
                <w:rFonts w:ascii="Times New Roman" w:hAnsi="Times New Roman" w:cs="Times New Roman"/>
                <w:i/>
              </w:rPr>
              <w:t xml:space="preserve"> by Gender</w:t>
            </w:r>
          </w:p>
        </w:tc>
      </w:tr>
      <w:tr w:rsidR="00AB4BFF" w:rsidRPr="00731580" w14:paraId="173325CF" w14:textId="78068B5D" w:rsidTr="005559F7">
        <w:tc>
          <w:tcPr>
            <w:tcW w:w="3600" w:type="dxa"/>
            <w:vMerge w:val="restart"/>
            <w:tcBorders>
              <w:top w:val="single" w:sz="4" w:space="0" w:color="auto"/>
            </w:tcBorders>
            <w:vAlign w:val="bottom"/>
          </w:tcPr>
          <w:p w14:paraId="4DCE6345" w14:textId="296D7130" w:rsidR="00AB4BFF" w:rsidRPr="00731580" w:rsidRDefault="00AB4BFF" w:rsidP="008A1651">
            <w:pPr>
              <w:jc w:val="center"/>
              <w:rPr>
                <w:rFonts w:ascii="Times New Roman" w:hAnsi="Times New Roman" w:cs="Times New Roman"/>
              </w:rPr>
            </w:pPr>
            <w:r w:rsidRPr="00731580">
              <w:rPr>
                <w:rFonts w:ascii="Times New Roman" w:hAnsi="Times New Roman" w:cs="Times New Roman"/>
              </w:rPr>
              <w:t>Pilot TCE Item</w:t>
            </w:r>
          </w:p>
        </w:tc>
        <w:tc>
          <w:tcPr>
            <w:tcW w:w="3174" w:type="dxa"/>
            <w:gridSpan w:val="4"/>
            <w:tcBorders>
              <w:top w:val="single" w:sz="4" w:space="0" w:color="auto"/>
            </w:tcBorders>
            <w:vAlign w:val="bottom"/>
          </w:tcPr>
          <w:p w14:paraId="383D712D" w14:textId="774BCD24" w:rsidR="00AB4BFF" w:rsidRPr="00731580" w:rsidRDefault="00AB4BFF" w:rsidP="008A1651">
            <w:pPr>
              <w:jc w:val="center"/>
              <w:rPr>
                <w:rFonts w:ascii="Times New Roman" w:hAnsi="Times New Roman" w:cs="Times New Roman"/>
              </w:rPr>
            </w:pPr>
            <w:r w:rsidRPr="00731580">
              <w:rPr>
                <w:rFonts w:ascii="Times New Roman" w:hAnsi="Times New Roman" w:cs="Times New Roman"/>
              </w:rPr>
              <w:t>Group</w:t>
            </w:r>
          </w:p>
        </w:tc>
        <w:tc>
          <w:tcPr>
            <w:tcW w:w="1618" w:type="dxa"/>
            <w:vMerge w:val="restart"/>
            <w:vAlign w:val="bottom"/>
          </w:tcPr>
          <w:p w14:paraId="282BA0B2" w14:textId="44334FBC" w:rsidR="00AB4BFF" w:rsidRPr="00731580" w:rsidRDefault="00AB4BFF" w:rsidP="008A1651">
            <w:pPr>
              <w:jc w:val="center"/>
              <w:rPr>
                <w:rFonts w:ascii="Times New Roman" w:hAnsi="Times New Roman" w:cs="Times New Roman"/>
              </w:rPr>
            </w:pPr>
            <w:r w:rsidRPr="00731580">
              <w:rPr>
                <w:rFonts w:ascii="Times New Roman" w:hAnsi="Times New Roman" w:cs="Times New Roman"/>
              </w:rPr>
              <w:t>95% CI for Mean Difference</w:t>
            </w:r>
          </w:p>
        </w:tc>
        <w:tc>
          <w:tcPr>
            <w:tcW w:w="947" w:type="dxa"/>
            <w:vMerge w:val="restart"/>
            <w:vAlign w:val="bottom"/>
          </w:tcPr>
          <w:p w14:paraId="342E1FA5" w14:textId="77777777" w:rsidR="00AB4BFF" w:rsidRPr="00731580" w:rsidRDefault="00AB4BFF" w:rsidP="008A1651">
            <w:pPr>
              <w:jc w:val="center"/>
              <w:rPr>
                <w:rFonts w:ascii="Times New Roman" w:hAnsi="Times New Roman" w:cs="Times New Roman"/>
                <w:i/>
              </w:rPr>
            </w:pPr>
            <w:r w:rsidRPr="00731580">
              <w:rPr>
                <w:rFonts w:ascii="Times New Roman" w:hAnsi="Times New Roman" w:cs="Times New Roman"/>
                <w:i/>
              </w:rPr>
              <w:t>t</w:t>
            </w:r>
          </w:p>
          <w:p w14:paraId="1EA66989" w14:textId="6880CD1D" w:rsidR="00AB4BFF" w:rsidRPr="00731580" w:rsidRDefault="00AB4BFF" w:rsidP="008A1651">
            <w:pPr>
              <w:jc w:val="center"/>
              <w:rPr>
                <w:rFonts w:ascii="Times New Roman" w:hAnsi="Times New Roman" w:cs="Times New Roman"/>
              </w:rPr>
            </w:pPr>
            <w:r w:rsidRPr="00731580">
              <w:rPr>
                <w:rFonts w:ascii="Times New Roman" w:hAnsi="Times New Roman" w:cs="Times New Roman"/>
              </w:rPr>
              <w:t>(</w:t>
            </w:r>
            <w:r w:rsidRPr="00731580">
              <w:rPr>
                <w:rFonts w:ascii="Times New Roman" w:hAnsi="Times New Roman" w:cs="Times New Roman"/>
                <w:i/>
              </w:rPr>
              <w:t>df</w:t>
            </w:r>
            <w:r w:rsidRPr="00731580">
              <w:rPr>
                <w:rFonts w:ascii="Times New Roman" w:hAnsi="Times New Roman" w:cs="Times New Roman"/>
              </w:rPr>
              <w:t>=35)</w:t>
            </w:r>
          </w:p>
        </w:tc>
      </w:tr>
      <w:tr w:rsidR="00AB4BFF" w:rsidRPr="00731580" w14:paraId="03CD780D" w14:textId="376BF1EF" w:rsidTr="005559F7">
        <w:trPr>
          <w:trHeight w:val="80"/>
        </w:trPr>
        <w:tc>
          <w:tcPr>
            <w:tcW w:w="3600" w:type="dxa"/>
            <w:vMerge/>
          </w:tcPr>
          <w:p w14:paraId="5CF75F72" w14:textId="71B4354B" w:rsidR="00AB4BFF" w:rsidRPr="00731580" w:rsidRDefault="00AB4BFF" w:rsidP="001277E1">
            <w:pPr>
              <w:spacing w:line="360" w:lineRule="auto"/>
              <w:rPr>
                <w:rFonts w:ascii="Times New Roman" w:hAnsi="Times New Roman" w:cs="Times New Roman"/>
              </w:rPr>
            </w:pPr>
          </w:p>
        </w:tc>
        <w:tc>
          <w:tcPr>
            <w:tcW w:w="1599" w:type="dxa"/>
            <w:gridSpan w:val="2"/>
            <w:vAlign w:val="bottom"/>
          </w:tcPr>
          <w:p w14:paraId="61EA6C30" w14:textId="77777777" w:rsidR="00AB4BFF" w:rsidRPr="00731580" w:rsidRDefault="00AB4BFF" w:rsidP="008A1651">
            <w:pPr>
              <w:jc w:val="center"/>
              <w:rPr>
                <w:rFonts w:ascii="Times New Roman" w:hAnsi="Times New Roman" w:cs="Times New Roman"/>
              </w:rPr>
            </w:pPr>
            <w:r w:rsidRPr="00731580">
              <w:rPr>
                <w:rFonts w:ascii="Times New Roman" w:hAnsi="Times New Roman" w:cs="Times New Roman"/>
              </w:rPr>
              <w:t>Female</w:t>
            </w:r>
          </w:p>
          <w:p w14:paraId="670C3670" w14:textId="38C9D384" w:rsidR="00AB4BFF" w:rsidRPr="00731580" w:rsidRDefault="00AB4BFF" w:rsidP="008A1651">
            <w:pPr>
              <w:jc w:val="center"/>
              <w:rPr>
                <w:rFonts w:ascii="Times New Roman" w:hAnsi="Times New Roman" w:cs="Times New Roman"/>
              </w:rPr>
            </w:pPr>
            <w:r w:rsidRPr="00731580">
              <w:rPr>
                <w:rFonts w:ascii="Times New Roman" w:hAnsi="Times New Roman" w:cs="Times New Roman"/>
                <w:i/>
              </w:rPr>
              <w:t>(n</w:t>
            </w:r>
            <w:r w:rsidRPr="00731580">
              <w:rPr>
                <w:rFonts w:ascii="Times New Roman" w:hAnsi="Times New Roman" w:cs="Times New Roman"/>
              </w:rPr>
              <w:t xml:space="preserve"> = 28)</w:t>
            </w:r>
          </w:p>
        </w:tc>
        <w:tc>
          <w:tcPr>
            <w:tcW w:w="1575" w:type="dxa"/>
            <w:gridSpan w:val="2"/>
            <w:vAlign w:val="bottom"/>
          </w:tcPr>
          <w:p w14:paraId="189922D4" w14:textId="77777777" w:rsidR="00AB4BFF" w:rsidRPr="00731580" w:rsidRDefault="00AB4BFF" w:rsidP="008A1651">
            <w:pPr>
              <w:jc w:val="center"/>
              <w:rPr>
                <w:rFonts w:ascii="Times New Roman" w:hAnsi="Times New Roman" w:cs="Times New Roman"/>
              </w:rPr>
            </w:pPr>
            <w:r w:rsidRPr="00731580">
              <w:rPr>
                <w:rFonts w:ascii="Times New Roman" w:hAnsi="Times New Roman" w:cs="Times New Roman"/>
              </w:rPr>
              <w:t>Male</w:t>
            </w:r>
          </w:p>
          <w:p w14:paraId="14FD2355" w14:textId="7F86BC5B" w:rsidR="00AB4BFF" w:rsidRPr="00731580" w:rsidRDefault="00AB4BFF" w:rsidP="008A1651">
            <w:pPr>
              <w:jc w:val="center"/>
              <w:rPr>
                <w:rFonts w:ascii="Times New Roman" w:hAnsi="Times New Roman" w:cs="Times New Roman"/>
              </w:rPr>
            </w:pPr>
            <w:r w:rsidRPr="00731580">
              <w:rPr>
                <w:rFonts w:ascii="Times New Roman" w:hAnsi="Times New Roman" w:cs="Times New Roman"/>
                <w:i/>
              </w:rPr>
              <w:t>(n</w:t>
            </w:r>
            <w:r w:rsidRPr="00731580">
              <w:rPr>
                <w:rFonts w:ascii="Times New Roman" w:hAnsi="Times New Roman" w:cs="Times New Roman"/>
              </w:rPr>
              <w:t xml:space="preserve"> = 11)</w:t>
            </w:r>
          </w:p>
        </w:tc>
        <w:tc>
          <w:tcPr>
            <w:tcW w:w="1618" w:type="dxa"/>
            <w:vMerge/>
          </w:tcPr>
          <w:p w14:paraId="4E413EE2" w14:textId="777C9050" w:rsidR="00AB4BFF" w:rsidRPr="00731580" w:rsidRDefault="00AB4BFF" w:rsidP="001277E1">
            <w:pPr>
              <w:spacing w:line="360" w:lineRule="auto"/>
              <w:rPr>
                <w:rFonts w:ascii="Times New Roman" w:hAnsi="Times New Roman" w:cs="Times New Roman"/>
              </w:rPr>
            </w:pPr>
          </w:p>
        </w:tc>
        <w:tc>
          <w:tcPr>
            <w:tcW w:w="947" w:type="dxa"/>
            <w:vMerge/>
            <w:vAlign w:val="bottom"/>
          </w:tcPr>
          <w:p w14:paraId="2BE97697" w14:textId="2AE1D17B" w:rsidR="00AB4BFF" w:rsidRPr="00731580" w:rsidRDefault="00AB4BFF" w:rsidP="00AB4BFF">
            <w:pPr>
              <w:jc w:val="center"/>
              <w:rPr>
                <w:rFonts w:ascii="Times New Roman" w:hAnsi="Times New Roman" w:cs="Times New Roman"/>
              </w:rPr>
            </w:pPr>
          </w:p>
        </w:tc>
      </w:tr>
      <w:tr w:rsidR="00AB4BFF" w:rsidRPr="00731580" w14:paraId="723AF24F" w14:textId="394FDFD6" w:rsidTr="005559F7">
        <w:trPr>
          <w:trHeight w:val="58"/>
        </w:trPr>
        <w:tc>
          <w:tcPr>
            <w:tcW w:w="3600" w:type="dxa"/>
            <w:vMerge/>
            <w:tcBorders>
              <w:bottom w:val="single" w:sz="4" w:space="0" w:color="auto"/>
            </w:tcBorders>
          </w:tcPr>
          <w:p w14:paraId="7C8336DA" w14:textId="77777777" w:rsidR="00AB4BFF" w:rsidRPr="00731580" w:rsidRDefault="00AB4BFF" w:rsidP="001277E1">
            <w:pPr>
              <w:spacing w:line="360" w:lineRule="auto"/>
              <w:rPr>
                <w:rFonts w:ascii="Times New Roman" w:hAnsi="Times New Roman" w:cs="Times New Roman"/>
              </w:rPr>
            </w:pPr>
          </w:p>
        </w:tc>
        <w:tc>
          <w:tcPr>
            <w:tcW w:w="787" w:type="dxa"/>
            <w:tcBorders>
              <w:top w:val="single" w:sz="4" w:space="0" w:color="auto"/>
              <w:bottom w:val="single" w:sz="4" w:space="0" w:color="auto"/>
            </w:tcBorders>
            <w:tcMar>
              <w:left w:w="115" w:type="dxa"/>
              <w:right w:w="115" w:type="dxa"/>
            </w:tcMar>
          </w:tcPr>
          <w:p w14:paraId="50DC48DF" w14:textId="4E9C3272" w:rsidR="00AB4BFF" w:rsidRPr="00731580" w:rsidRDefault="00AB4BFF" w:rsidP="005559F7">
            <w:pPr>
              <w:jc w:val="center"/>
              <w:rPr>
                <w:rFonts w:ascii="Times New Roman" w:hAnsi="Times New Roman" w:cs="Times New Roman"/>
              </w:rPr>
            </w:pPr>
            <w:r w:rsidRPr="00731580">
              <w:rPr>
                <w:rFonts w:ascii="Times New Roman" w:hAnsi="Times New Roman" w:cs="Times New Roman"/>
              </w:rPr>
              <w:t>Mean</w:t>
            </w:r>
          </w:p>
        </w:tc>
        <w:tc>
          <w:tcPr>
            <w:tcW w:w="812" w:type="dxa"/>
            <w:tcBorders>
              <w:top w:val="single" w:sz="4" w:space="0" w:color="auto"/>
              <w:bottom w:val="single" w:sz="4" w:space="0" w:color="auto"/>
            </w:tcBorders>
            <w:tcMar>
              <w:left w:w="115" w:type="dxa"/>
              <w:right w:w="115" w:type="dxa"/>
            </w:tcMar>
          </w:tcPr>
          <w:p w14:paraId="2DE480A2" w14:textId="3C8DB4D7" w:rsidR="00AB4BFF" w:rsidRPr="00731580" w:rsidRDefault="00AB4BFF" w:rsidP="005559F7">
            <w:pPr>
              <w:jc w:val="center"/>
              <w:rPr>
                <w:rFonts w:ascii="Times New Roman" w:hAnsi="Times New Roman" w:cs="Times New Roman"/>
              </w:rPr>
            </w:pPr>
            <w:r w:rsidRPr="00731580">
              <w:rPr>
                <w:rFonts w:ascii="Times New Roman" w:hAnsi="Times New Roman" w:cs="Times New Roman"/>
              </w:rPr>
              <w:t>SD</w:t>
            </w:r>
          </w:p>
        </w:tc>
        <w:tc>
          <w:tcPr>
            <w:tcW w:w="787" w:type="dxa"/>
            <w:tcBorders>
              <w:top w:val="single" w:sz="4" w:space="0" w:color="auto"/>
              <w:bottom w:val="single" w:sz="4" w:space="0" w:color="auto"/>
            </w:tcBorders>
            <w:tcMar>
              <w:left w:w="115" w:type="dxa"/>
              <w:right w:w="115" w:type="dxa"/>
            </w:tcMar>
          </w:tcPr>
          <w:p w14:paraId="322796BA" w14:textId="6FB39E27" w:rsidR="00AB4BFF" w:rsidRPr="00731580" w:rsidRDefault="00AB4BFF" w:rsidP="005559F7">
            <w:pPr>
              <w:jc w:val="center"/>
              <w:rPr>
                <w:rFonts w:ascii="Times New Roman" w:hAnsi="Times New Roman" w:cs="Times New Roman"/>
              </w:rPr>
            </w:pPr>
            <w:r w:rsidRPr="00731580">
              <w:rPr>
                <w:rFonts w:ascii="Times New Roman" w:hAnsi="Times New Roman" w:cs="Times New Roman"/>
              </w:rPr>
              <w:t>Mean</w:t>
            </w:r>
          </w:p>
        </w:tc>
        <w:tc>
          <w:tcPr>
            <w:tcW w:w="788" w:type="dxa"/>
            <w:tcBorders>
              <w:top w:val="single" w:sz="4" w:space="0" w:color="auto"/>
              <w:bottom w:val="single" w:sz="4" w:space="0" w:color="auto"/>
            </w:tcBorders>
            <w:tcMar>
              <w:left w:w="115" w:type="dxa"/>
              <w:right w:w="115" w:type="dxa"/>
            </w:tcMar>
          </w:tcPr>
          <w:p w14:paraId="33CE292D" w14:textId="3EAFE6A4" w:rsidR="00AB4BFF" w:rsidRPr="00731580" w:rsidRDefault="00AB4BFF" w:rsidP="005559F7">
            <w:pPr>
              <w:jc w:val="center"/>
              <w:rPr>
                <w:rFonts w:ascii="Times New Roman" w:hAnsi="Times New Roman" w:cs="Times New Roman"/>
              </w:rPr>
            </w:pPr>
            <w:r w:rsidRPr="00731580">
              <w:rPr>
                <w:rFonts w:ascii="Times New Roman" w:hAnsi="Times New Roman" w:cs="Times New Roman"/>
              </w:rPr>
              <w:t>SD</w:t>
            </w:r>
          </w:p>
        </w:tc>
        <w:tc>
          <w:tcPr>
            <w:tcW w:w="1618" w:type="dxa"/>
            <w:vMerge/>
            <w:tcBorders>
              <w:bottom w:val="single" w:sz="4" w:space="0" w:color="auto"/>
            </w:tcBorders>
          </w:tcPr>
          <w:p w14:paraId="070E6164" w14:textId="77777777" w:rsidR="00AB4BFF" w:rsidRPr="00731580" w:rsidRDefault="00AB4BFF" w:rsidP="001277E1">
            <w:pPr>
              <w:spacing w:line="360" w:lineRule="auto"/>
              <w:rPr>
                <w:rFonts w:ascii="Times New Roman" w:hAnsi="Times New Roman" w:cs="Times New Roman"/>
              </w:rPr>
            </w:pPr>
          </w:p>
        </w:tc>
        <w:tc>
          <w:tcPr>
            <w:tcW w:w="947" w:type="dxa"/>
            <w:vMerge/>
            <w:tcBorders>
              <w:bottom w:val="single" w:sz="4" w:space="0" w:color="auto"/>
            </w:tcBorders>
          </w:tcPr>
          <w:p w14:paraId="18849984" w14:textId="77777777" w:rsidR="00AB4BFF" w:rsidRPr="00731580" w:rsidRDefault="00AB4BFF" w:rsidP="001277E1">
            <w:pPr>
              <w:spacing w:line="360" w:lineRule="auto"/>
              <w:rPr>
                <w:rFonts w:ascii="Times New Roman" w:hAnsi="Times New Roman" w:cs="Times New Roman"/>
              </w:rPr>
            </w:pPr>
          </w:p>
        </w:tc>
      </w:tr>
      <w:tr w:rsidR="00906767" w:rsidRPr="00731580" w14:paraId="281143D9" w14:textId="7ADE1C42" w:rsidTr="005559F7">
        <w:trPr>
          <w:trHeight w:val="557"/>
        </w:trPr>
        <w:tc>
          <w:tcPr>
            <w:tcW w:w="3600" w:type="dxa"/>
            <w:tcBorders>
              <w:top w:val="single" w:sz="4" w:space="0" w:color="auto"/>
            </w:tcBorders>
          </w:tcPr>
          <w:p w14:paraId="5A6EB4FD" w14:textId="56857618" w:rsidR="00906767" w:rsidRPr="00731580" w:rsidRDefault="00906767" w:rsidP="001277E1">
            <w:pPr>
              <w:rPr>
                <w:rFonts w:ascii="Times New Roman" w:hAnsi="Times New Roman" w:cs="Times New Roman"/>
              </w:rPr>
            </w:pPr>
            <w:r w:rsidRPr="00731580">
              <w:rPr>
                <w:rFonts w:ascii="Times New Roman" w:hAnsi="Times New Roman" w:cs="Times New Roman"/>
              </w:rPr>
              <w:t>The learning objectives for this course were clear to me.</w:t>
            </w:r>
          </w:p>
        </w:tc>
        <w:tc>
          <w:tcPr>
            <w:tcW w:w="787" w:type="dxa"/>
            <w:tcBorders>
              <w:top w:val="single" w:sz="4" w:space="0" w:color="auto"/>
            </w:tcBorders>
            <w:vAlign w:val="center"/>
          </w:tcPr>
          <w:p w14:paraId="64222427" w14:textId="3A0762C8"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4.35</w:t>
            </w:r>
          </w:p>
        </w:tc>
        <w:tc>
          <w:tcPr>
            <w:tcW w:w="812" w:type="dxa"/>
            <w:tcBorders>
              <w:top w:val="single" w:sz="4" w:space="0" w:color="auto"/>
            </w:tcBorders>
            <w:vAlign w:val="center"/>
          </w:tcPr>
          <w:p w14:paraId="0CD1C8A2" w14:textId="2AA677CE"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0.50</w:t>
            </w:r>
          </w:p>
        </w:tc>
        <w:tc>
          <w:tcPr>
            <w:tcW w:w="787" w:type="dxa"/>
            <w:tcBorders>
              <w:top w:val="single" w:sz="4" w:space="0" w:color="auto"/>
            </w:tcBorders>
            <w:vAlign w:val="center"/>
          </w:tcPr>
          <w:p w14:paraId="670AA7DF" w14:textId="3000A30F"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4.50</w:t>
            </w:r>
          </w:p>
        </w:tc>
        <w:tc>
          <w:tcPr>
            <w:tcW w:w="788" w:type="dxa"/>
            <w:tcBorders>
              <w:top w:val="single" w:sz="4" w:space="0" w:color="auto"/>
            </w:tcBorders>
            <w:vAlign w:val="center"/>
          </w:tcPr>
          <w:p w14:paraId="1ED6F89F" w14:textId="413CFB68"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0.25</w:t>
            </w:r>
          </w:p>
        </w:tc>
        <w:tc>
          <w:tcPr>
            <w:tcW w:w="1618" w:type="dxa"/>
            <w:tcBorders>
              <w:top w:val="single" w:sz="4" w:space="0" w:color="auto"/>
            </w:tcBorders>
            <w:vAlign w:val="center"/>
          </w:tcPr>
          <w:p w14:paraId="380CA0BD" w14:textId="708A08EA"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-0.48, 0.16</w:t>
            </w:r>
          </w:p>
        </w:tc>
        <w:tc>
          <w:tcPr>
            <w:tcW w:w="947" w:type="dxa"/>
            <w:tcBorders>
              <w:top w:val="single" w:sz="4" w:space="0" w:color="auto"/>
            </w:tcBorders>
            <w:vAlign w:val="center"/>
          </w:tcPr>
          <w:p w14:paraId="156DCFED" w14:textId="52EBA283"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-0.99</w:t>
            </w:r>
          </w:p>
        </w:tc>
      </w:tr>
      <w:tr w:rsidR="00906767" w:rsidRPr="00731580" w14:paraId="73459E67" w14:textId="2F04A9C4" w:rsidTr="005559F7">
        <w:trPr>
          <w:trHeight w:val="819"/>
        </w:trPr>
        <w:tc>
          <w:tcPr>
            <w:tcW w:w="3600" w:type="dxa"/>
          </w:tcPr>
          <w:p w14:paraId="3964ADE1" w14:textId="32A7457E" w:rsidR="00906767" w:rsidRPr="00731580" w:rsidRDefault="00906767" w:rsidP="001277E1">
            <w:pPr>
              <w:rPr>
                <w:rFonts w:ascii="Times New Roman" w:hAnsi="Times New Roman" w:cs="Times New Roman"/>
              </w:rPr>
            </w:pPr>
            <w:r w:rsidRPr="00731580">
              <w:rPr>
                <w:rFonts w:ascii="Times New Roman" w:hAnsi="Times New Roman" w:cs="Times New Roman"/>
              </w:rPr>
              <w:t>In this course, I was encouraged to participate through class activities, projects, and/or assignments.</w:t>
            </w:r>
          </w:p>
        </w:tc>
        <w:tc>
          <w:tcPr>
            <w:tcW w:w="787" w:type="dxa"/>
            <w:vAlign w:val="center"/>
          </w:tcPr>
          <w:p w14:paraId="666F669B" w14:textId="55D29F70"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4.62</w:t>
            </w:r>
          </w:p>
        </w:tc>
        <w:tc>
          <w:tcPr>
            <w:tcW w:w="812" w:type="dxa"/>
            <w:vAlign w:val="center"/>
          </w:tcPr>
          <w:p w14:paraId="5AC0284A" w14:textId="5FB2DCA8"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0.28</w:t>
            </w:r>
          </w:p>
        </w:tc>
        <w:tc>
          <w:tcPr>
            <w:tcW w:w="787" w:type="dxa"/>
            <w:vAlign w:val="center"/>
          </w:tcPr>
          <w:p w14:paraId="18D692E0" w14:textId="7090B895"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4.48</w:t>
            </w:r>
          </w:p>
        </w:tc>
        <w:tc>
          <w:tcPr>
            <w:tcW w:w="788" w:type="dxa"/>
            <w:vAlign w:val="center"/>
          </w:tcPr>
          <w:p w14:paraId="7ACD55BE" w14:textId="316B991D"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0.37</w:t>
            </w:r>
          </w:p>
        </w:tc>
        <w:tc>
          <w:tcPr>
            <w:tcW w:w="1618" w:type="dxa"/>
            <w:vAlign w:val="center"/>
          </w:tcPr>
          <w:p w14:paraId="325F46F8" w14:textId="7A84E966"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-0.08, 0.36</w:t>
            </w:r>
          </w:p>
        </w:tc>
        <w:tc>
          <w:tcPr>
            <w:tcW w:w="947" w:type="dxa"/>
            <w:vAlign w:val="center"/>
          </w:tcPr>
          <w:p w14:paraId="7D50B33D" w14:textId="34C66C6F"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1.30</w:t>
            </w:r>
          </w:p>
        </w:tc>
      </w:tr>
      <w:tr w:rsidR="00906767" w:rsidRPr="00731580" w14:paraId="342607E1" w14:textId="307F7B36" w:rsidTr="005559F7">
        <w:tc>
          <w:tcPr>
            <w:tcW w:w="3600" w:type="dxa"/>
          </w:tcPr>
          <w:p w14:paraId="50DAB89F" w14:textId="570A1CD2" w:rsidR="00906767" w:rsidRPr="00731580" w:rsidRDefault="00906767" w:rsidP="001277E1">
            <w:pPr>
              <w:rPr>
                <w:rFonts w:ascii="Times New Roman" w:hAnsi="Times New Roman" w:cs="Times New Roman"/>
              </w:rPr>
            </w:pPr>
            <w:r w:rsidRPr="00731580">
              <w:rPr>
                <w:rFonts w:ascii="Times New Roman" w:hAnsi="Times New Roman" w:cs="Times New Roman"/>
              </w:rPr>
              <w:t>This course expanded my knowledge and skills in this subject matter.</w:t>
            </w:r>
          </w:p>
        </w:tc>
        <w:tc>
          <w:tcPr>
            <w:tcW w:w="787" w:type="dxa"/>
            <w:vAlign w:val="center"/>
          </w:tcPr>
          <w:p w14:paraId="71E9987B" w14:textId="62851AA6"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4.37</w:t>
            </w:r>
          </w:p>
        </w:tc>
        <w:tc>
          <w:tcPr>
            <w:tcW w:w="812" w:type="dxa"/>
            <w:vAlign w:val="center"/>
          </w:tcPr>
          <w:p w14:paraId="298B9607" w14:textId="32860EF6"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0.51</w:t>
            </w:r>
          </w:p>
        </w:tc>
        <w:tc>
          <w:tcPr>
            <w:tcW w:w="787" w:type="dxa"/>
            <w:vAlign w:val="center"/>
          </w:tcPr>
          <w:p w14:paraId="6B076162" w14:textId="1F3A17D3"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4.53</w:t>
            </w:r>
          </w:p>
        </w:tc>
        <w:tc>
          <w:tcPr>
            <w:tcW w:w="788" w:type="dxa"/>
            <w:vAlign w:val="center"/>
          </w:tcPr>
          <w:p w14:paraId="152FDA73" w14:textId="0649DDD3"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0.29</w:t>
            </w:r>
          </w:p>
        </w:tc>
        <w:tc>
          <w:tcPr>
            <w:tcW w:w="1618" w:type="dxa"/>
            <w:vAlign w:val="center"/>
          </w:tcPr>
          <w:p w14:paraId="67DC2C57" w14:textId="6B21DAF3"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-0.50, 0.17</w:t>
            </w:r>
          </w:p>
        </w:tc>
        <w:tc>
          <w:tcPr>
            <w:tcW w:w="947" w:type="dxa"/>
            <w:vAlign w:val="center"/>
          </w:tcPr>
          <w:p w14:paraId="4071A700" w14:textId="3B3AA6EE"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-1.00</w:t>
            </w:r>
          </w:p>
        </w:tc>
      </w:tr>
      <w:tr w:rsidR="00906767" w:rsidRPr="00731580" w14:paraId="1698FC6F" w14:textId="0418DDAC" w:rsidTr="005559F7">
        <w:tc>
          <w:tcPr>
            <w:tcW w:w="3600" w:type="dxa"/>
          </w:tcPr>
          <w:p w14:paraId="32091E60" w14:textId="3EED4DD1" w:rsidR="00906767" w:rsidRPr="00731580" w:rsidRDefault="00906767" w:rsidP="001277E1">
            <w:pPr>
              <w:rPr>
                <w:rFonts w:ascii="Times New Roman" w:hAnsi="Times New Roman" w:cs="Times New Roman"/>
              </w:rPr>
            </w:pPr>
            <w:r w:rsidRPr="00731580">
              <w:rPr>
                <w:rFonts w:ascii="Times New Roman" w:hAnsi="Times New Roman" w:cs="Times New Roman"/>
              </w:rPr>
              <w:t>I was treated with respect in this course.</w:t>
            </w:r>
          </w:p>
        </w:tc>
        <w:tc>
          <w:tcPr>
            <w:tcW w:w="787" w:type="dxa"/>
            <w:vAlign w:val="center"/>
          </w:tcPr>
          <w:p w14:paraId="22DF2856" w14:textId="563D5B6D"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4.58</w:t>
            </w:r>
          </w:p>
        </w:tc>
        <w:tc>
          <w:tcPr>
            <w:tcW w:w="812" w:type="dxa"/>
            <w:vAlign w:val="center"/>
          </w:tcPr>
          <w:p w14:paraId="661B2E73" w14:textId="6672316D"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0.31</w:t>
            </w:r>
          </w:p>
        </w:tc>
        <w:tc>
          <w:tcPr>
            <w:tcW w:w="787" w:type="dxa"/>
            <w:vAlign w:val="center"/>
          </w:tcPr>
          <w:p w14:paraId="3BD1EF5C" w14:textId="1B25BE6D"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4.75</w:t>
            </w:r>
          </w:p>
        </w:tc>
        <w:tc>
          <w:tcPr>
            <w:tcW w:w="788" w:type="dxa"/>
            <w:vAlign w:val="center"/>
          </w:tcPr>
          <w:p w14:paraId="7FD86061" w14:textId="1FE8B9FD"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0.19</w:t>
            </w:r>
          </w:p>
        </w:tc>
        <w:tc>
          <w:tcPr>
            <w:tcW w:w="1618" w:type="dxa"/>
            <w:vAlign w:val="center"/>
          </w:tcPr>
          <w:p w14:paraId="2AF65FC7" w14:textId="37BF18F9"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-0.37, 0.04</w:t>
            </w:r>
          </w:p>
        </w:tc>
        <w:tc>
          <w:tcPr>
            <w:tcW w:w="947" w:type="dxa"/>
            <w:vAlign w:val="center"/>
          </w:tcPr>
          <w:p w14:paraId="6EF17C2B" w14:textId="5422D2AC"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-1.65</w:t>
            </w:r>
          </w:p>
        </w:tc>
      </w:tr>
      <w:tr w:rsidR="00906767" w:rsidRPr="00731580" w14:paraId="335D28DE" w14:textId="232C506A" w:rsidTr="005559F7">
        <w:trPr>
          <w:trHeight w:val="810"/>
        </w:trPr>
        <w:tc>
          <w:tcPr>
            <w:tcW w:w="3600" w:type="dxa"/>
          </w:tcPr>
          <w:p w14:paraId="0618F4C3" w14:textId="68AFE0F5" w:rsidR="00906767" w:rsidRPr="00731580" w:rsidRDefault="00906767" w:rsidP="001277E1">
            <w:pPr>
              <w:rPr>
                <w:rFonts w:ascii="Times New Roman" w:hAnsi="Times New Roman" w:cs="Times New Roman"/>
              </w:rPr>
            </w:pPr>
            <w:r w:rsidRPr="00731580">
              <w:rPr>
                <w:rFonts w:ascii="Times New Roman" w:hAnsi="Times New Roman" w:cs="Times New Roman"/>
              </w:rPr>
              <w:t>I was encouraged to analyze and/or apply the concepts and skills taught in this course.</w:t>
            </w:r>
          </w:p>
        </w:tc>
        <w:tc>
          <w:tcPr>
            <w:tcW w:w="787" w:type="dxa"/>
            <w:vAlign w:val="center"/>
          </w:tcPr>
          <w:p w14:paraId="0672866E" w14:textId="48E25AD3"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4.48</w:t>
            </w:r>
          </w:p>
        </w:tc>
        <w:tc>
          <w:tcPr>
            <w:tcW w:w="812" w:type="dxa"/>
            <w:vAlign w:val="center"/>
          </w:tcPr>
          <w:p w14:paraId="729BD62A" w14:textId="5FE64414"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0.37</w:t>
            </w:r>
          </w:p>
        </w:tc>
        <w:tc>
          <w:tcPr>
            <w:tcW w:w="787" w:type="dxa"/>
            <w:vAlign w:val="center"/>
          </w:tcPr>
          <w:p w14:paraId="5F740FE7" w14:textId="70A00C6D"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4.57</w:t>
            </w:r>
          </w:p>
        </w:tc>
        <w:tc>
          <w:tcPr>
            <w:tcW w:w="788" w:type="dxa"/>
            <w:vAlign w:val="center"/>
          </w:tcPr>
          <w:p w14:paraId="0292FA7F" w14:textId="41F3BC2F"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0.17</w:t>
            </w:r>
          </w:p>
        </w:tc>
        <w:tc>
          <w:tcPr>
            <w:tcW w:w="1618" w:type="dxa"/>
            <w:vAlign w:val="center"/>
          </w:tcPr>
          <w:p w14:paraId="5BA08AFD" w14:textId="759A3E1E"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-0.26, 0.09</w:t>
            </w:r>
          </w:p>
        </w:tc>
        <w:tc>
          <w:tcPr>
            <w:tcW w:w="947" w:type="dxa"/>
            <w:vAlign w:val="center"/>
          </w:tcPr>
          <w:p w14:paraId="37BF2C4D" w14:textId="56F904FF"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-1.00</w:t>
            </w:r>
          </w:p>
        </w:tc>
      </w:tr>
      <w:tr w:rsidR="00906767" w:rsidRPr="00731580" w14:paraId="531636FD" w14:textId="38315ED9" w:rsidTr="005559F7">
        <w:tc>
          <w:tcPr>
            <w:tcW w:w="3600" w:type="dxa"/>
          </w:tcPr>
          <w:p w14:paraId="17F5A165" w14:textId="5298CF4E" w:rsidR="00906767" w:rsidRPr="00731580" w:rsidRDefault="00906767" w:rsidP="001277E1">
            <w:pPr>
              <w:rPr>
                <w:rFonts w:ascii="Times New Roman" w:hAnsi="Times New Roman" w:cs="Times New Roman"/>
              </w:rPr>
            </w:pPr>
            <w:r w:rsidRPr="00731580">
              <w:rPr>
                <w:rFonts w:ascii="Times New Roman" w:hAnsi="Times New Roman" w:cs="Times New Roman"/>
              </w:rPr>
              <w:t>This course helped me to connect the skills I learned to the world around me.</w:t>
            </w:r>
          </w:p>
        </w:tc>
        <w:tc>
          <w:tcPr>
            <w:tcW w:w="787" w:type="dxa"/>
            <w:vAlign w:val="center"/>
          </w:tcPr>
          <w:p w14:paraId="453D63E0" w14:textId="138E9AE2"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4.31</w:t>
            </w:r>
          </w:p>
        </w:tc>
        <w:tc>
          <w:tcPr>
            <w:tcW w:w="812" w:type="dxa"/>
            <w:vAlign w:val="center"/>
          </w:tcPr>
          <w:p w14:paraId="5F2D6D74" w14:textId="0C93195E"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0.48</w:t>
            </w:r>
          </w:p>
        </w:tc>
        <w:tc>
          <w:tcPr>
            <w:tcW w:w="787" w:type="dxa"/>
            <w:vAlign w:val="center"/>
          </w:tcPr>
          <w:p w14:paraId="6CCCD640" w14:textId="0655B97C"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4.41</w:t>
            </w:r>
          </w:p>
        </w:tc>
        <w:tc>
          <w:tcPr>
            <w:tcW w:w="788" w:type="dxa"/>
            <w:vAlign w:val="center"/>
          </w:tcPr>
          <w:p w14:paraId="094450A9" w14:textId="51B0C63E"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0.30</w:t>
            </w:r>
          </w:p>
        </w:tc>
        <w:tc>
          <w:tcPr>
            <w:tcW w:w="1618" w:type="dxa"/>
            <w:vAlign w:val="center"/>
          </w:tcPr>
          <w:p w14:paraId="1CD71D2B" w14:textId="13CC03B0"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-0.35, 0.17</w:t>
            </w:r>
          </w:p>
        </w:tc>
        <w:tc>
          <w:tcPr>
            <w:tcW w:w="947" w:type="dxa"/>
            <w:vAlign w:val="center"/>
          </w:tcPr>
          <w:p w14:paraId="4BD43CD1" w14:textId="2A4195C9"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-0.72</w:t>
            </w:r>
          </w:p>
        </w:tc>
      </w:tr>
      <w:tr w:rsidR="00906767" w:rsidRPr="00731580" w14:paraId="21B4ADCA" w14:textId="68FB14F3" w:rsidTr="005559F7">
        <w:trPr>
          <w:trHeight w:val="855"/>
        </w:trPr>
        <w:tc>
          <w:tcPr>
            <w:tcW w:w="3600" w:type="dxa"/>
          </w:tcPr>
          <w:p w14:paraId="36D64AAF" w14:textId="7CA0F6E2" w:rsidR="00906767" w:rsidRPr="00731580" w:rsidRDefault="00906767" w:rsidP="001277E1">
            <w:pPr>
              <w:rPr>
                <w:rFonts w:ascii="Times New Roman" w:hAnsi="Times New Roman" w:cs="Times New Roman"/>
              </w:rPr>
            </w:pPr>
            <w:r w:rsidRPr="00731580">
              <w:rPr>
                <w:rFonts w:ascii="Times New Roman" w:hAnsi="Times New Roman" w:cs="Times New Roman"/>
              </w:rPr>
              <w:t>I feel I learned the subject matter well enough to help another student in this course.</w:t>
            </w:r>
          </w:p>
        </w:tc>
        <w:tc>
          <w:tcPr>
            <w:tcW w:w="787" w:type="dxa"/>
            <w:vAlign w:val="center"/>
          </w:tcPr>
          <w:p w14:paraId="55FBE72D" w14:textId="786D022A"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4.12</w:t>
            </w:r>
          </w:p>
        </w:tc>
        <w:tc>
          <w:tcPr>
            <w:tcW w:w="812" w:type="dxa"/>
            <w:vAlign w:val="center"/>
          </w:tcPr>
          <w:p w14:paraId="3BE08DC1" w14:textId="3EE35833"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0.57</w:t>
            </w:r>
          </w:p>
        </w:tc>
        <w:tc>
          <w:tcPr>
            <w:tcW w:w="787" w:type="dxa"/>
            <w:vAlign w:val="center"/>
          </w:tcPr>
          <w:p w14:paraId="30AAE7E0" w14:textId="4A96D173"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4.24</w:t>
            </w:r>
          </w:p>
        </w:tc>
        <w:tc>
          <w:tcPr>
            <w:tcW w:w="788" w:type="dxa"/>
            <w:vAlign w:val="center"/>
          </w:tcPr>
          <w:p w14:paraId="278E5026" w14:textId="0179596C"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0.39</w:t>
            </w:r>
          </w:p>
        </w:tc>
        <w:tc>
          <w:tcPr>
            <w:tcW w:w="1618" w:type="dxa"/>
            <w:vAlign w:val="center"/>
          </w:tcPr>
          <w:p w14:paraId="19A57821" w14:textId="2FC1731A"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-0.50, 0.25</w:t>
            </w:r>
          </w:p>
        </w:tc>
        <w:tc>
          <w:tcPr>
            <w:tcW w:w="947" w:type="dxa"/>
            <w:vAlign w:val="center"/>
          </w:tcPr>
          <w:p w14:paraId="04F75DDB" w14:textId="311C101E"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-0.66</w:t>
            </w:r>
          </w:p>
        </w:tc>
      </w:tr>
      <w:tr w:rsidR="00906767" w:rsidRPr="00731580" w14:paraId="3E114806" w14:textId="04A4E52D" w:rsidTr="005559F7">
        <w:trPr>
          <w:trHeight w:val="810"/>
        </w:trPr>
        <w:tc>
          <w:tcPr>
            <w:tcW w:w="3600" w:type="dxa"/>
          </w:tcPr>
          <w:p w14:paraId="2B7BDE60" w14:textId="67D98DCF" w:rsidR="00906767" w:rsidRPr="00731580" w:rsidRDefault="00906767" w:rsidP="001277E1">
            <w:pPr>
              <w:rPr>
                <w:rFonts w:ascii="Times New Roman" w:hAnsi="Times New Roman" w:cs="Times New Roman"/>
              </w:rPr>
            </w:pPr>
            <w:r w:rsidRPr="00731580">
              <w:rPr>
                <w:rFonts w:ascii="Times New Roman" w:hAnsi="Times New Roman" w:cs="Times New Roman"/>
              </w:rPr>
              <w:t>Course presentations, materials, procedures, and deadlines were clearly organized.</w:t>
            </w:r>
          </w:p>
        </w:tc>
        <w:tc>
          <w:tcPr>
            <w:tcW w:w="787" w:type="dxa"/>
            <w:vAlign w:val="center"/>
          </w:tcPr>
          <w:p w14:paraId="4A0EC0FF" w14:textId="0C3EB895"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4.18</w:t>
            </w:r>
          </w:p>
        </w:tc>
        <w:tc>
          <w:tcPr>
            <w:tcW w:w="812" w:type="dxa"/>
            <w:vAlign w:val="center"/>
          </w:tcPr>
          <w:p w14:paraId="330ED25A" w14:textId="6889478B"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0.68</w:t>
            </w:r>
          </w:p>
        </w:tc>
        <w:tc>
          <w:tcPr>
            <w:tcW w:w="787" w:type="dxa"/>
            <w:vAlign w:val="center"/>
          </w:tcPr>
          <w:p w14:paraId="5AA886C2" w14:textId="4E90418D"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4.47</w:t>
            </w:r>
          </w:p>
        </w:tc>
        <w:tc>
          <w:tcPr>
            <w:tcW w:w="788" w:type="dxa"/>
            <w:vAlign w:val="center"/>
          </w:tcPr>
          <w:p w14:paraId="0E46A5EF" w14:textId="750CC8E0"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0.25</w:t>
            </w:r>
          </w:p>
        </w:tc>
        <w:tc>
          <w:tcPr>
            <w:tcW w:w="1618" w:type="dxa"/>
            <w:vAlign w:val="center"/>
          </w:tcPr>
          <w:p w14:paraId="4758730D" w14:textId="661EC305"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-0.73, 0.13</w:t>
            </w:r>
          </w:p>
        </w:tc>
        <w:tc>
          <w:tcPr>
            <w:tcW w:w="947" w:type="dxa"/>
            <w:vAlign w:val="center"/>
          </w:tcPr>
          <w:p w14:paraId="24C0A63F" w14:textId="1CA32F69"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-1.41</w:t>
            </w:r>
          </w:p>
        </w:tc>
      </w:tr>
      <w:tr w:rsidR="00906767" w:rsidRPr="00731580" w14:paraId="3AB99377" w14:textId="10D3529B" w:rsidTr="005559F7">
        <w:trPr>
          <w:trHeight w:val="801"/>
        </w:trPr>
        <w:tc>
          <w:tcPr>
            <w:tcW w:w="3600" w:type="dxa"/>
          </w:tcPr>
          <w:p w14:paraId="2FB2EAEC" w14:textId="1B52EF12" w:rsidR="00906767" w:rsidRPr="00731580" w:rsidRDefault="00906767" w:rsidP="001277E1">
            <w:pPr>
              <w:rPr>
                <w:rFonts w:ascii="Times New Roman" w:hAnsi="Times New Roman" w:cs="Times New Roman"/>
              </w:rPr>
            </w:pPr>
            <w:r w:rsidRPr="00731580">
              <w:rPr>
                <w:rFonts w:ascii="Times New Roman" w:hAnsi="Times New Roman" w:cs="Times New Roman"/>
              </w:rPr>
              <w:t>I regularly/frequently had the opportunity to ask questions about concepts and skills in this course.</w:t>
            </w:r>
          </w:p>
        </w:tc>
        <w:tc>
          <w:tcPr>
            <w:tcW w:w="787" w:type="dxa"/>
            <w:vAlign w:val="center"/>
          </w:tcPr>
          <w:p w14:paraId="7DEB33BA" w14:textId="1038B57E"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4.42</w:t>
            </w:r>
          </w:p>
        </w:tc>
        <w:tc>
          <w:tcPr>
            <w:tcW w:w="812" w:type="dxa"/>
            <w:vAlign w:val="center"/>
          </w:tcPr>
          <w:p w14:paraId="432C5829" w14:textId="05075EBE"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0.33</w:t>
            </w:r>
          </w:p>
        </w:tc>
        <w:tc>
          <w:tcPr>
            <w:tcW w:w="787" w:type="dxa"/>
            <w:vAlign w:val="center"/>
          </w:tcPr>
          <w:p w14:paraId="173F04D3" w14:textId="37C01869"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4.42</w:t>
            </w:r>
          </w:p>
        </w:tc>
        <w:tc>
          <w:tcPr>
            <w:tcW w:w="788" w:type="dxa"/>
            <w:vAlign w:val="center"/>
          </w:tcPr>
          <w:p w14:paraId="67A8C3A7" w14:textId="5E5AD3F5"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0.30</w:t>
            </w:r>
          </w:p>
        </w:tc>
        <w:tc>
          <w:tcPr>
            <w:tcW w:w="1618" w:type="dxa"/>
            <w:vAlign w:val="center"/>
          </w:tcPr>
          <w:p w14:paraId="5066D5ED" w14:textId="3C1DBFEF"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-0.23, 0.23</w:t>
            </w:r>
          </w:p>
        </w:tc>
        <w:tc>
          <w:tcPr>
            <w:tcW w:w="947" w:type="dxa"/>
            <w:vAlign w:val="center"/>
          </w:tcPr>
          <w:p w14:paraId="2D8FF177" w14:textId="78BAD975"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-0.04</w:t>
            </w:r>
          </w:p>
        </w:tc>
      </w:tr>
      <w:tr w:rsidR="00906767" w:rsidRPr="00731580" w14:paraId="51E833A7" w14:textId="331234BF" w:rsidTr="005559F7">
        <w:trPr>
          <w:trHeight w:val="810"/>
        </w:trPr>
        <w:tc>
          <w:tcPr>
            <w:tcW w:w="3600" w:type="dxa"/>
          </w:tcPr>
          <w:p w14:paraId="7C5AFDA4" w14:textId="54A3A7E4" w:rsidR="00906767" w:rsidRPr="00731580" w:rsidRDefault="00906767" w:rsidP="001277E1">
            <w:pPr>
              <w:rPr>
                <w:rFonts w:ascii="Times New Roman" w:hAnsi="Times New Roman" w:cs="Times New Roman"/>
              </w:rPr>
            </w:pPr>
            <w:r w:rsidRPr="00731580">
              <w:rPr>
                <w:rFonts w:ascii="Times New Roman" w:hAnsi="Times New Roman" w:cs="Times New Roman"/>
              </w:rPr>
              <w:t>I received feedback on my course work/assignments throughout the semester.</w:t>
            </w:r>
          </w:p>
        </w:tc>
        <w:tc>
          <w:tcPr>
            <w:tcW w:w="787" w:type="dxa"/>
            <w:vAlign w:val="center"/>
          </w:tcPr>
          <w:p w14:paraId="49C16C5F" w14:textId="0DB0194A"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4.43</w:t>
            </w:r>
          </w:p>
        </w:tc>
        <w:tc>
          <w:tcPr>
            <w:tcW w:w="812" w:type="dxa"/>
            <w:vAlign w:val="center"/>
          </w:tcPr>
          <w:p w14:paraId="1C6752A7" w14:textId="66621BF3"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0.31</w:t>
            </w:r>
          </w:p>
        </w:tc>
        <w:tc>
          <w:tcPr>
            <w:tcW w:w="787" w:type="dxa"/>
            <w:vAlign w:val="center"/>
          </w:tcPr>
          <w:p w14:paraId="42DA97DA" w14:textId="27CA2CE1"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4.34</w:t>
            </w:r>
          </w:p>
        </w:tc>
        <w:tc>
          <w:tcPr>
            <w:tcW w:w="788" w:type="dxa"/>
            <w:vAlign w:val="center"/>
          </w:tcPr>
          <w:p w14:paraId="57004F19" w14:textId="35A5A043"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0.34</w:t>
            </w:r>
          </w:p>
        </w:tc>
        <w:tc>
          <w:tcPr>
            <w:tcW w:w="1618" w:type="dxa"/>
            <w:vAlign w:val="center"/>
          </w:tcPr>
          <w:p w14:paraId="41E7682B" w14:textId="2C69A6ED"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-0.13, 0.33</w:t>
            </w:r>
          </w:p>
        </w:tc>
        <w:tc>
          <w:tcPr>
            <w:tcW w:w="947" w:type="dxa"/>
            <w:vAlign w:val="center"/>
          </w:tcPr>
          <w:p w14:paraId="59A8182C" w14:textId="33355757"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0.87</w:t>
            </w:r>
          </w:p>
        </w:tc>
      </w:tr>
      <w:tr w:rsidR="00906767" w:rsidRPr="00731580" w14:paraId="67866EA1" w14:textId="73F6EC54" w:rsidTr="005559F7">
        <w:tc>
          <w:tcPr>
            <w:tcW w:w="3600" w:type="dxa"/>
            <w:tcBorders>
              <w:bottom w:val="single" w:sz="4" w:space="0" w:color="auto"/>
            </w:tcBorders>
          </w:tcPr>
          <w:p w14:paraId="5412688E" w14:textId="0BD39DD4" w:rsidR="00906767" w:rsidRPr="00731580" w:rsidRDefault="00906767" w:rsidP="001277E1">
            <w:pPr>
              <w:rPr>
                <w:rFonts w:ascii="Times New Roman" w:hAnsi="Times New Roman" w:cs="Times New Roman"/>
              </w:rPr>
            </w:pPr>
            <w:r w:rsidRPr="00731580">
              <w:rPr>
                <w:rFonts w:ascii="Times New Roman" w:hAnsi="Times New Roman" w:cs="Times New Roman"/>
              </w:rPr>
              <w:t>I received feedback on course work/assignments that helped me learn.</w:t>
            </w:r>
          </w:p>
        </w:tc>
        <w:tc>
          <w:tcPr>
            <w:tcW w:w="787" w:type="dxa"/>
            <w:tcBorders>
              <w:bottom w:val="single" w:sz="4" w:space="0" w:color="auto"/>
            </w:tcBorders>
            <w:vAlign w:val="center"/>
          </w:tcPr>
          <w:p w14:paraId="6141F616" w14:textId="657E151B"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4.26</w:t>
            </w:r>
          </w:p>
        </w:tc>
        <w:tc>
          <w:tcPr>
            <w:tcW w:w="812" w:type="dxa"/>
            <w:tcBorders>
              <w:bottom w:val="single" w:sz="4" w:space="0" w:color="auto"/>
            </w:tcBorders>
            <w:vAlign w:val="center"/>
          </w:tcPr>
          <w:p w14:paraId="3A8A966A" w14:textId="64C5CCE5"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0.45</w:t>
            </w:r>
          </w:p>
        </w:tc>
        <w:tc>
          <w:tcPr>
            <w:tcW w:w="787" w:type="dxa"/>
            <w:tcBorders>
              <w:bottom w:val="single" w:sz="4" w:space="0" w:color="auto"/>
            </w:tcBorders>
            <w:vAlign w:val="center"/>
          </w:tcPr>
          <w:p w14:paraId="71B933FA" w14:textId="270E2AC6"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4.33</w:t>
            </w:r>
          </w:p>
        </w:tc>
        <w:tc>
          <w:tcPr>
            <w:tcW w:w="788" w:type="dxa"/>
            <w:tcBorders>
              <w:bottom w:val="single" w:sz="4" w:space="0" w:color="auto"/>
            </w:tcBorders>
            <w:vAlign w:val="center"/>
          </w:tcPr>
          <w:p w14:paraId="690BE4FF" w14:textId="4619C3AF"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0.37</w:t>
            </w:r>
          </w:p>
        </w:tc>
        <w:tc>
          <w:tcPr>
            <w:tcW w:w="1618" w:type="dxa"/>
            <w:tcBorders>
              <w:bottom w:val="single" w:sz="4" w:space="0" w:color="auto"/>
            </w:tcBorders>
            <w:vAlign w:val="center"/>
          </w:tcPr>
          <w:p w14:paraId="085CE920" w14:textId="3F88EBE3"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-0.38, 0.25</w:t>
            </w:r>
          </w:p>
        </w:tc>
        <w:tc>
          <w:tcPr>
            <w:tcW w:w="947" w:type="dxa"/>
            <w:tcBorders>
              <w:bottom w:val="single" w:sz="4" w:space="0" w:color="auto"/>
            </w:tcBorders>
            <w:vAlign w:val="center"/>
          </w:tcPr>
          <w:p w14:paraId="3BC0A94C" w14:textId="20646592" w:rsidR="00906767" w:rsidRPr="00731580" w:rsidRDefault="00906767" w:rsidP="00AB4BFF">
            <w:pPr>
              <w:spacing w:line="360" w:lineRule="auto"/>
              <w:jc w:val="center"/>
              <w:rPr>
                <w:rFonts w:ascii="Times New Roman" w:hAnsi="Times New Roman" w:cs="Times New Roman"/>
              </w:rPr>
            </w:pPr>
            <w:r w:rsidRPr="00731580">
              <w:rPr>
                <w:rFonts w:ascii="Times New Roman" w:hAnsi="Times New Roman" w:cs="Times New Roman"/>
              </w:rPr>
              <w:t>-0.42</w:t>
            </w:r>
          </w:p>
        </w:tc>
      </w:tr>
    </w:tbl>
    <w:p w14:paraId="16375B61" w14:textId="021F13EC" w:rsidR="00FE653A" w:rsidRPr="00731580" w:rsidRDefault="00FE653A" w:rsidP="003613AB">
      <w:pPr>
        <w:spacing w:line="360" w:lineRule="auto"/>
        <w:rPr>
          <w:rFonts w:ascii="Times New Roman" w:hAnsi="Times New Roman" w:cs="Times New Roman"/>
        </w:rPr>
      </w:pPr>
    </w:p>
    <w:p w14:paraId="7D4BF762" w14:textId="59CE8613" w:rsidR="00AA5E36" w:rsidRPr="00731580" w:rsidRDefault="00AA5E36" w:rsidP="003613AB">
      <w:pPr>
        <w:spacing w:line="360" w:lineRule="auto"/>
        <w:rPr>
          <w:rFonts w:ascii="Times New Roman" w:hAnsi="Times New Roman" w:cs="Times New Roman"/>
          <w:b/>
        </w:rPr>
      </w:pPr>
      <w:r w:rsidRPr="00731580">
        <w:rPr>
          <w:rFonts w:ascii="Times New Roman" w:hAnsi="Times New Roman" w:cs="Times New Roman"/>
          <w:b/>
        </w:rPr>
        <w:t>Current TCE Item t-test: Gender</w:t>
      </w:r>
    </w:p>
    <w:p w14:paraId="62FA70A0" w14:textId="0A9FDA2E" w:rsidR="00BD5009" w:rsidRPr="00731580" w:rsidRDefault="00BD5009" w:rsidP="003613AB">
      <w:pPr>
        <w:spacing w:line="360" w:lineRule="auto"/>
        <w:rPr>
          <w:rFonts w:ascii="Times New Roman" w:hAnsi="Times New Roman" w:cs="Times New Roman"/>
        </w:rPr>
      </w:pPr>
      <w:r w:rsidRPr="00731580">
        <w:rPr>
          <w:rFonts w:ascii="Times New Roman" w:hAnsi="Times New Roman" w:cs="Times New Roman"/>
        </w:rPr>
        <w:tab/>
      </w:r>
      <w:r w:rsidR="00D5082F" w:rsidRPr="00731580">
        <w:rPr>
          <w:rFonts w:ascii="Times New Roman" w:hAnsi="Times New Roman" w:cs="Times New Roman"/>
        </w:rPr>
        <w:t xml:space="preserve">There were five current TCE items with statistically significantly higher response means for males than females, and one item with a statistically significantly higher response mean for females.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779"/>
        <w:gridCol w:w="655"/>
        <w:gridCol w:w="511"/>
        <w:gridCol w:w="752"/>
        <w:gridCol w:w="630"/>
        <w:gridCol w:w="534"/>
        <w:gridCol w:w="1449"/>
        <w:gridCol w:w="720"/>
        <w:gridCol w:w="720"/>
        <w:gridCol w:w="540"/>
      </w:tblGrid>
      <w:tr w:rsidR="00F5488F" w:rsidRPr="00731580" w14:paraId="1EDE17E4" w14:textId="78293C92" w:rsidTr="005559F7">
        <w:tc>
          <w:tcPr>
            <w:tcW w:w="9450" w:type="dxa"/>
            <w:gridSpan w:val="11"/>
            <w:tcBorders>
              <w:bottom w:val="single" w:sz="4" w:space="0" w:color="auto"/>
            </w:tcBorders>
          </w:tcPr>
          <w:p w14:paraId="73303586" w14:textId="77777777" w:rsidR="00F5488F" w:rsidRPr="0011369B" w:rsidRDefault="00F5488F" w:rsidP="00EB3EC3">
            <w:pPr>
              <w:rPr>
                <w:rFonts w:ascii="Times New Roman" w:hAnsi="Times New Roman" w:cs="Times New Roman"/>
                <w:b/>
              </w:rPr>
            </w:pPr>
            <w:r w:rsidRPr="0011369B">
              <w:rPr>
                <w:rFonts w:ascii="Times New Roman" w:hAnsi="Times New Roman" w:cs="Times New Roman"/>
                <w:b/>
              </w:rPr>
              <w:t>Table 3</w:t>
            </w:r>
          </w:p>
          <w:p w14:paraId="6105B3FC" w14:textId="1B825270" w:rsidR="00F5488F" w:rsidRPr="00731580" w:rsidRDefault="00F5488F" w:rsidP="00EB3EC3">
            <w:pPr>
              <w:rPr>
                <w:rFonts w:ascii="Times New Roman" w:hAnsi="Times New Roman" w:cs="Times New Roman"/>
              </w:rPr>
            </w:pPr>
            <w:r w:rsidRPr="00731580">
              <w:rPr>
                <w:rFonts w:ascii="Times New Roman" w:hAnsi="Times New Roman" w:cs="Times New Roman"/>
                <w:i/>
              </w:rPr>
              <w:t>Results of t-test and Descriptive Statistics for Statistically Significant Response Means Differences in TCE items by Gender</w:t>
            </w:r>
          </w:p>
        </w:tc>
      </w:tr>
      <w:tr w:rsidR="002C14F6" w:rsidRPr="00731580" w14:paraId="2F984082" w14:textId="6C174B43" w:rsidTr="005559F7">
        <w:trPr>
          <w:trHeight w:val="70"/>
        </w:trPr>
        <w:tc>
          <w:tcPr>
            <w:tcW w:w="2160" w:type="dxa"/>
            <w:vMerge w:val="restart"/>
            <w:tcBorders>
              <w:top w:val="single" w:sz="4" w:space="0" w:color="auto"/>
            </w:tcBorders>
            <w:vAlign w:val="bottom"/>
          </w:tcPr>
          <w:p w14:paraId="4947551A" w14:textId="0F59C3B9" w:rsidR="002C14F6" w:rsidRPr="00731580" w:rsidRDefault="002C14F6" w:rsidP="008A1651">
            <w:pPr>
              <w:jc w:val="center"/>
              <w:rPr>
                <w:rFonts w:ascii="Times New Roman" w:hAnsi="Times New Roman" w:cs="Times New Roman"/>
              </w:rPr>
            </w:pPr>
            <w:r w:rsidRPr="00731580">
              <w:rPr>
                <w:rFonts w:ascii="Times New Roman" w:hAnsi="Times New Roman" w:cs="Times New Roman"/>
              </w:rPr>
              <w:t>TCE Item</w:t>
            </w:r>
          </w:p>
        </w:tc>
        <w:tc>
          <w:tcPr>
            <w:tcW w:w="3861" w:type="dxa"/>
            <w:gridSpan w:val="6"/>
            <w:tcBorders>
              <w:top w:val="single" w:sz="4" w:space="0" w:color="auto"/>
            </w:tcBorders>
            <w:vAlign w:val="bottom"/>
          </w:tcPr>
          <w:p w14:paraId="2C92EB1A" w14:textId="44A3D344" w:rsidR="002C14F6" w:rsidRPr="00731580" w:rsidRDefault="002C14F6" w:rsidP="008A1651">
            <w:pPr>
              <w:jc w:val="center"/>
              <w:rPr>
                <w:rFonts w:ascii="Times New Roman" w:hAnsi="Times New Roman" w:cs="Times New Roman"/>
              </w:rPr>
            </w:pPr>
            <w:r w:rsidRPr="00731580">
              <w:rPr>
                <w:rFonts w:ascii="Times New Roman" w:hAnsi="Times New Roman" w:cs="Times New Roman"/>
              </w:rPr>
              <w:t>Group</w:t>
            </w:r>
          </w:p>
        </w:tc>
        <w:tc>
          <w:tcPr>
            <w:tcW w:w="1449" w:type="dxa"/>
            <w:vMerge w:val="restart"/>
            <w:tcBorders>
              <w:top w:val="single" w:sz="4" w:space="0" w:color="auto"/>
            </w:tcBorders>
            <w:vAlign w:val="bottom"/>
          </w:tcPr>
          <w:p w14:paraId="0B4C968E" w14:textId="2F0D4EC0" w:rsidR="002C14F6" w:rsidRPr="00731580" w:rsidRDefault="002C14F6" w:rsidP="00E97C99">
            <w:pPr>
              <w:jc w:val="center"/>
              <w:rPr>
                <w:rFonts w:ascii="Times New Roman" w:hAnsi="Times New Roman" w:cs="Times New Roman"/>
              </w:rPr>
            </w:pPr>
            <w:r w:rsidRPr="00731580">
              <w:rPr>
                <w:rFonts w:ascii="Times New Roman" w:hAnsi="Times New Roman" w:cs="Times New Roman"/>
              </w:rPr>
              <w:t>95% CI for Mean Difference</w:t>
            </w:r>
          </w:p>
        </w:tc>
        <w:tc>
          <w:tcPr>
            <w:tcW w:w="720" w:type="dxa"/>
            <w:vMerge w:val="restart"/>
            <w:tcBorders>
              <w:top w:val="single" w:sz="4" w:space="0" w:color="auto"/>
            </w:tcBorders>
            <w:vAlign w:val="bottom"/>
          </w:tcPr>
          <w:p w14:paraId="57609746" w14:textId="3A2EBE20" w:rsidR="002C14F6" w:rsidRPr="00731580" w:rsidRDefault="002C14F6" w:rsidP="008A1651">
            <w:pPr>
              <w:jc w:val="center"/>
              <w:rPr>
                <w:rFonts w:ascii="Times New Roman" w:hAnsi="Times New Roman" w:cs="Times New Roman"/>
              </w:rPr>
            </w:pPr>
            <w:r w:rsidRPr="00731580">
              <w:rPr>
                <w:rFonts w:ascii="Times New Roman" w:hAnsi="Times New Roman" w:cs="Times New Roman"/>
                <w:i/>
              </w:rPr>
              <w:t>t</w:t>
            </w:r>
          </w:p>
        </w:tc>
        <w:tc>
          <w:tcPr>
            <w:tcW w:w="720" w:type="dxa"/>
            <w:vMerge w:val="restart"/>
            <w:tcBorders>
              <w:top w:val="single" w:sz="4" w:space="0" w:color="auto"/>
            </w:tcBorders>
            <w:vAlign w:val="bottom"/>
          </w:tcPr>
          <w:p w14:paraId="70367295" w14:textId="3E1F74AA" w:rsidR="002C14F6" w:rsidRPr="00731580" w:rsidRDefault="002C14F6" w:rsidP="008A1651">
            <w:pPr>
              <w:jc w:val="center"/>
              <w:rPr>
                <w:rFonts w:ascii="Times New Roman" w:hAnsi="Times New Roman" w:cs="Times New Roman"/>
                <w:i/>
              </w:rPr>
            </w:pPr>
            <w:r w:rsidRPr="00731580">
              <w:rPr>
                <w:rFonts w:ascii="Times New Roman" w:hAnsi="Times New Roman" w:cs="Times New Roman"/>
                <w:i/>
              </w:rPr>
              <w:t>df</w:t>
            </w:r>
          </w:p>
        </w:tc>
        <w:tc>
          <w:tcPr>
            <w:tcW w:w="540" w:type="dxa"/>
            <w:vMerge w:val="restart"/>
            <w:tcBorders>
              <w:top w:val="single" w:sz="4" w:space="0" w:color="auto"/>
            </w:tcBorders>
            <w:vAlign w:val="bottom"/>
          </w:tcPr>
          <w:p w14:paraId="54AF3FF3" w14:textId="1A51F607" w:rsidR="002C14F6" w:rsidRPr="00731580" w:rsidRDefault="002C14F6" w:rsidP="008A1651">
            <w:pPr>
              <w:jc w:val="center"/>
              <w:rPr>
                <w:rFonts w:ascii="Times New Roman" w:hAnsi="Times New Roman" w:cs="Times New Roman"/>
                <w:i/>
              </w:rPr>
            </w:pPr>
            <w:r>
              <w:rPr>
                <w:rFonts w:ascii="Times New Roman" w:hAnsi="Times New Roman" w:cs="Times New Roman"/>
                <w:i/>
              </w:rPr>
              <w:t>p</w:t>
            </w:r>
          </w:p>
        </w:tc>
      </w:tr>
      <w:tr w:rsidR="002C14F6" w:rsidRPr="00731580" w14:paraId="79826A62" w14:textId="62353BCB" w:rsidTr="005559F7">
        <w:trPr>
          <w:trHeight w:val="90"/>
        </w:trPr>
        <w:tc>
          <w:tcPr>
            <w:tcW w:w="2160" w:type="dxa"/>
            <w:vMerge/>
          </w:tcPr>
          <w:p w14:paraId="7EEF7A2A" w14:textId="77777777" w:rsidR="002C14F6" w:rsidRPr="00731580" w:rsidRDefault="002C14F6" w:rsidP="00EB3EC3">
            <w:pPr>
              <w:spacing w:line="360" w:lineRule="auto"/>
              <w:rPr>
                <w:rFonts w:ascii="Times New Roman" w:hAnsi="Times New Roman" w:cs="Times New Roman"/>
              </w:rPr>
            </w:pPr>
          </w:p>
        </w:tc>
        <w:tc>
          <w:tcPr>
            <w:tcW w:w="1945" w:type="dxa"/>
            <w:gridSpan w:val="3"/>
            <w:vAlign w:val="bottom"/>
          </w:tcPr>
          <w:p w14:paraId="2C1F07C5" w14:textId="42521011" w:rsidR="002C14F6" w:rsidRPr="00E97C99" w:rsidRDefault="00E97C99" w:rsidP="00E97C99">
            <w:pPr>
              <w:jc w:val="center"/>
              <w:rPr>
                <w:rFonts w:ascii="Times New Roman" w:hAnsi="Times New Roman" w:cs="Times New Roman"/>
              </w:rPr>
            </w:pPr>
            <w:r w:rsidRPr="00E97C99">
              <w:rPr>
                <w:rFonts w:ascii="Times New Roman" w:hAnsi="Times New Roman" w:cs="Times New Roman"/>
              </w:rPr>
              <w:t>Fe</w:t>
            </w:r>
            <w:r w:rsidR="002C14F6" w:rsidRPr="00E97C99">
              <w:rPr>
                <w:rFonts w:ascii="Times New Roman" w:hAnsi="Times New Roman" w:cs="Times New Roman"/>
              </w:rPr>
              <w:t>male</w:t>
            </w:r>
          </w:p>
        </w:tc>
        <w:tc>
          <w:tcPr>
            <w:tcW w:w="1916" w:type="dxa"/>
            <w:gridSpan w:val="3"/>
            <w:tcBorders>
              <w:bottom w:val="single" w:sz="4" w:space="0" w:color="auto"/>
            </w:tcBorders>
            <w:vAlign w:val="bottom"/>
          </w:tcPr>
          <w:p w14:paraId="34AEF2BE" w14:textId="6F0405CD" w:rsidR="002C14F6" w:rsidRPr="00E97C99" w:rsidRDefault="002C14F6" w:rsidP="00E97C99">
            <w:pPr>
              <w:spacing w:line="360" w:lineRule="auto"/>
              <w:jc w:val="center"/>
              <w:rPr>
                <w:rFonts w:ascii="Times New Roman" w:hAnsi="Times New Roman" w:cs="Times New Roman"/>
              </w:rPr>
            </w:pPr>
            <w:r w:rsidRPr="00E97C99">
              <w:rPr>
                <w:rFonts w:ascii="Times New Roman" w:hAnsi="Times New Roman" w:cs="Times New Roman"/>
              </w:rPr>
              <w:t>Male</w:t>
            </w:r>
          </w:p>
        </w:tc>
        <w:tc>
          <w:tcPr>
            <w:tcW w:w="1449" w:type="dxa"/>
            <w:vMerge/>
          </w:tcPr>
          <w:p w14:paraId="7113EE88" w14:textId="1B5205A3" w:rsidR="002C14F6" w:rsidRPr="00731580" w:rsidRDefault="002C14F6" w:rsidP="00EB3EC3">
            <w:pPr>
              <w:spacing w:line="360" w:lineRule="auto"/>
              <w:rPr>
                <w:rFonts w:ascii="Times New Roman" w:hAnsi="Times New Roman" w:cs="Times New Roman"/>
              </w:rPr>
            </w:pPr>
          </w:p>
        </w:tc>
        <w:tc>
          <w:tcPr>
            <w:tcW w:w="720" w:type="dxa"/>
            <w:vMerge/>
            <w:vAlign w:val="bottom"/>
          </w:tcPr>
          <w:p w14:paraId="24B2C6D4" w14:textId="77777777" w:rsidR="002C14F6" w:rsidRPr="00731580" w:rsidRDefault="002C14F6" w:rsidP="00EB3EC3">
            <w:pPr>
              <w:jc w:val="center"/>
              <w:rPr>
                <w:rFonts w:ascii="Times New Roman" w:hAnsi="Times New Roman" w:cs="Times New Roman"/>
              </w:rPr>
            </w:pPr>
          </w:p>
        </w:tc>
        <w:tc>
          <w:tcPr>
            <w:tcW w:w="720" w:type="dxa"/>
            <w:vMerge/>
          </w:tcPr>
          <w:p w14:paraId="0D42B7CE" w14:textId="77777777" w:rsidR="002C14F6" w:rsidRPr="00731580" w:rsidRDefault="002C14F6" w:rsidP="00EB3EC3">
            <w:pPr>
              <w:jc w:val="center"/>
              <w:rPr>
                <w:rFonts w:ascii="Times New Roman" w:hAnsi="Times New Roman" w:cs="Times New Roman"/>
              </w:rPr>
            </w:pPr>
          </w:p>
        </w:tc>
        <w:tc>
          <w:tcPr>
            <w:tcW w:w="540" w:type="dxa"/>
            <w:vMerge/>
          </w:tcPr>
          <w:p w14:paraId="2F43D7E1" w14:textId="77777777" w:rsidR="002C14F6" w:rsidRPr="00731580" w:rsidRDefault="002C14F6" w:rsidP="00EB3EC3">
            <w:pPr>
              <w:jc w:val="center"/>
              <w:rPr>
                <w:rFonts w:ascii="Times New Roman" w:hAnsi="Times New Roman" w:cs="Times New Roman"/>
              </w:rPr>
            </w:pPr>
          </w:p>
        </w:tc>
      </w:tr>
      <w:tr w:rsidR="002C14F6" w:rsidRPr="00731580" w14:paraId="2C5DC2F7" w14:textId="58BD9340" w:rsidTr="005559F7">
        <w:trPr>
          <w:trHeight w:val="70"/>
        </w:trPr>
        <w:tc>
          <w:tcPr>
            <w:tcW w:w="2160" w:type="dxa"/>
            <w:vMerge/>
            <w:tcBorders>
              <w:bottom w:val="single" w:sz="4" w:space="0" w:color="auto"/>
            </w:tcBorders>
          </w:tcPr>
          <w:p w14:paraId="1B383AB9" w14:textId="77777777" w:rsidR="002C14F6" w:rsidRPr="00731580" w:rsidRDefault="002C14F6" w:rsidP="00EB3EC3">
            <w:pPr>
              <w:spacing w:line="360" w:lineRule="auto"/>
              <w:rPr>
                <w:rFonts w:ascii="Times New Roman" w:hAnsi="Times New Roman" w:cs="Times New Roman"/>
              </w:rPr>
            </w:pPr>
          </w:p>
        </w:tc>
        <w:tc>
          <w:tcPr>
            <w:tcW w:w="779" w:type="dxa"/>
            <w:tcBorders>
              <w:top w:val="single" w:sz="4" w:space="0" w:color="auto"/>
              <w:bottom w:val="single" w:sz="4" w:space="0" w:color="auto"/>
            </w:tcBorders>
            <w:vAlign w:val="bottom"/>
          </w:tcPr>
          <w:p w14:paraId="57318E44" w14:textId="77777777" w:rsidR="002C14F6" w:rsidRPr="00E97C99" w:rsidRDefault="002C14F6" w:rsidP="005559F7">
            <w:pPr>
              <w:jc w:val="center"/>
              <w:rPr>
                <w:rFonts w:ascii="Times New Roman" w:hAnsi="Times New Roman" w:cs="Times New Roman"/>
              </w:rPr>
            </w:pPr>
            <w:r w:rsidRPr="00E97C99">
              <w:rPr>
                <w:rFonts w:ascii="Times New Roman" w:hAnsi="Times New Roman" w:cs="Times New Roman"/>
              </w:rPr>
              <w:t>Mean</w:t>
            </w:r>
          </w:p>
        </w:tc>
        <w:tc>
          <w:tcPr>
            <w:tcW w:w="655" w:type="dxa"/>
            <w:tcBorders>
              <w:top w:val="single" w:sz="4" w:space="0" w:color="auto"/>
              <w:bottom w:val="single" w:sz="4" w:space="0" w:color="auto"/>
            </w:tcBorders>
            <w:vAlign w:val="bottom"/>
          </w:tcPr>
          <w:p w14:paraId="232BB659" w14:textId="77777777" w:rsidR="002C14F6" w:rsidRPr="00E97C99" w:rsidRDefault="002C14F6" w:rsidP="005559F7">
            <w:pPr>
              <w:jc w:val="center"/>
              <w:rPr>
                <w:rFonts w:ascii="Times New Roman" w:hAnsi="Times New Roman" w:cs="Times New Roman"/>
              </w:rPr>
            </w:pPr>
            <w:r w:rsidRPr="00E97C99">
              <w:rPr>
                <w:rFonts w:ascii="Times New Roman" w:hAnsi="Times New Roman" w:cs="Times New Roman"/>
              </w:rPr>
              <w:t>SD</w:t>
            </w:r>
          </w:p>
        </w:tc>
        <w:tc>
          <w:tcPr>
            <w:tcW w:w="511" w:type="dxa"/>
            <w:tcBorders>
              <w:top w:val="single" w:sz="4" w:space="0" w:color="auto"/>
              <w:bottom w:val="single" w:sz="4" w:space="0" w:color="auto"/>
            </w:tcBorders>
            <w:vAlign w:val="bottom"/>
          </w:tcPr>
          <w:p w14:paraId="045700AE" w14:textId="5EE95651" w:rsidR="002C14F6" w:rsidRPr="00E97C99" w:rsidRDefault="002C14F6" w:rsidP="005559F7">
            <w:pPr>
              <w:jc w:val="center"/>
              <w:rPr>
                <w:rFonts w:ascii="Times New Roman" w:hAnsi="Times New Roman" w:cs="Times New Roman"/>
              </w:rPr>
            </w:pPr>
            <w:r w:rsidRPr="00E97C99">
              <w:rPr>
                <w:rFonts w:ascii="Times New Roman" w:hAnsi="Times New Roman" w:cs="Times New Roman"/>
              </w:rPr>
              <w:t>n</w:t>
            </w:r>
          </w:p>
        </w:tc>
        <w:tc>
          <w:tcPr>
            <w:tcW w:w="752" w:type="dxa"/>
            <w:tcBorders>
              <w:top w:val="single" w:sz="4" w:space="0" w:color="auto"/>
              <w:bottom w:val="single" w:sz="4" w:space="0" w:color="auto"/>
            </w:tcBorders>
            <w:vAlign w:val="bottom"/>
          </w:tcPr>
          <w:p w14:paraId="5EFF4088" w14:textId="3D79CA69" w:rsidR="002C14F6" w:rsidRPr="00E97C99" w:rsidRDefault="002C14F6" w:rsidP="005559F7">
            <w:pPr>
              <w:jc w:val="center"/>
              <w:rPr>
                <w:rFonts w:ascii="Times New Roman" w:hAnsi="Times New Roman" w:cs="Times New Roman"/>
              </w:rPr>
            </w:pPr>
            <w:r w:rsidRPr="00E97C99">
              <w:rPr>
                <w:rFonts w:ascii="Times New Roman" w:hAnsi="Times New Roman" w:cs="Times New Roman"/>
              </w:rPr>
              <w:t>Mean</w:t>
            </w:r>
          </w:p>
        </w:tc>
        <w:tc>
          <w:tcPr>
            <w:tcW w:w="630" w:type="dxa"/>
            <w:tcBorders>
              <w:top w:val="single" w:sz="4" w:space="0" w:color="auto"/>
              <w:bottom w:val="single" w:sz="4" w:space="0" w:color="auto"/>
            </w:tcBorders>
            <w:vAlign w:val="bottom"/>
          </w:tcPr>
          <w:p w14:paraId="015B9733" w14:textId="77777777" w:rsidR="002C14F6" w:rsidRPr="00E97C99" w:rsidRDefault="002C14F6" w:rsidP="005559F7">
            <w:pPr>
              <w:jc w:val="center"/>
              <w:rPr>
                <w:rFonts w:ascii="Times New Roman" w:hAnsi="Times New Roman" w:cs="Times New Roman"/>
              </w:rPr>
            </w:pPr>
            <w:r w:rsidRPr="00E97C99">
              <w:rPr>
                <w:rFonts w:ascii="Times New Roman" w:hAnsi="Times New Roman" w:cs="Times New Roman"/>
              </w:rPr>
              <w:t>SD</w:t>
            </w:r>
          </w:p>
        </w:tc>
        <w:tc>
          <w:tcPr>
            <w:tcW w:w="534" w:type="dxa"/>
            <w:tcBorders>
              <w:top w:val="single" w:sz="4" w:space="0" w:color="auto"/>
              <w:bottom w:val="single" w:sz="4" w:space="0" w:color="auto"/>
            </w:tcBorders>
            <w:vAlign w:val="bottom"/>
          </w:tcPr>
          <w:p w14:paraId="2B88C851" w14:textId="17B4B437" w:rsidR="002C14F6" w:rsidRPr="00E97C99" w:rsidRDefault="002C14F6" w:rsidP="005559F7">
            <w:pPr>
              <w:jc w:val="center"/>
              <w:rPr>
                <w:rFonts w:ascii="Times New Roman" w:hAnsi="Times New Roman" w:cs="Times New Roman"/>
              </w:rPr>
            </w:pPr>
            <w:r w:rsidRPr="00E97C99">
              <w:rPr>
                <w:rFonts w:ascii="Times New Roman" w:hAnsi="Times New Roman" w:cs="Times New Roman"/>
              </w:rPr>
              <w:t>n</w:t>
            </w:r>
          </w:p>
        </w:tc>
        <w:tc>
          <w:tcPr>
            <w:tcW w:w="1449" w:type="dxa"/>
            <w:vMerge/>
            <w:tcBorders>
              <w:bottom w:val="single" w:sz="4" w:space="0" w:color="auto"/>
            </w:tcBorders>
          </w:tcPr>
          <w:p w14:paraId="31C42152" w14:textId="36A3232A" w:rsidR="002C14F6" w:rsidRPr="00731580" w:rsidRDefault="002C14F6" w:rsidP="00EB3EC3">
            <w:pPr>
              <w:spacing w:line="360" w:lineRule="auto"/>
              <w:rPr>
                <w:rFonts w:ascii="Times New Roman" w:hAnsi="Times New Roman" w:cs="Times New Roman"/>
              </w:rPr>
            </w:pPr>
          </w:p>
        </w:tc>
        <w:tc>
          <w:tcPr>
            <w:tcW w:w="720" w:type="dxa"/>
            <w:vMerge/>
            <w:tcBorders>
              <w:bottom w:val="single" w:sz="4" w:space="0" w:color="auto"/>
            </w:tcBorders>
          </w:tcPr>
          <w:p w14:paraId="4C3F1D8F" w14:textId="77777777" w:rsidR="002C14F6" w:rsidRPr="00731580" w:rsidRDefault="002C14F6" w:rsidP="00EB3EC3">
            <w:pPr>
              <w:spacing w:line="360" w:lineRule="auto"/>
              <w:rPr>
                <w:rFonts w:ascii="Times New Roman" w:hAnsi="Times New Roman" w:cs="Times New Roman"/>
              </w:rPr>
            </w:pPr>
          </w:p>
        </w:tc>
        <w:tc>
          <w:tcPr>
            <w:tcW w:w="720" w:type="dxa"/>
            <w:vMerge/>
            <w:tcBorders>
              <w:bottom w:val="single" w:sz="4" w:space="0" w:color="auto"/>
            </w:tcBorders>
          </w:tcPr>
          <w:p w14:paraId="27546DDF" w14:textId="77777777" w:rsidR="002C14F6" w:rsidRPr="00731580" w:rsidRDefault="002C14F6" w:rsidP="00EB3EC3">
            <w:pPr>
              <w:spacing w:line="360" w:lineRule="auto"/>
              <w:rPr>
                <w:rFonts w:ascii="Times New Roman" w:hAnsi="Times New Roman" w:cs="Times New Roman"/>
              </w:rPr>
            </w:pPr>
          </w:p>
        </w:tc>
        <w:tc>
          <w:tcPr>
            <w:tcW w:w="540" w:type="dxa"/>
            <w:vMerge/>
            <w:tcBorders>
              <w:bottom w:val="single" w:sz="4" w:space="0" w:color="auto"/>
            </w:tcBorders>
          </w:tcPr>
          <w:p w14:paraId="7BC6E725" w14:textId="77777777" w:rsidR="002C14F6" w:rsidRPr="00731580" w:rsidRDefault="002C14F6" w:rsidP="00EB3EC3">
            <w:pPr>
              <w:spacing w:line="360" w:lineRule="auto"/>
              <w:rPr>
                <w:rFonts w:ascii="Times New Roman" w:hAnsi="Times New Roman" w:cs="Times New Roman"/>
              </w:rPr>
            </w:pPr>
          </w:p>
        </w:tc>
      </w:tr>
      <w:tr w:rsidR="002C14F6" w:rsidRPr="00731580" w14:paraId="61BB8870" w14:textId="189E8209" w:rsidTr="005559F7">
        <w:trPr>
          <w:trHeight w:val="593"/>
        </w:trPr>
        <w:tc>
          <w:tcPr>
            <w:tcW w:w="2160" w:type="dxa"/>
            <w:tcBorders>
              <w:top w:val="single" w:sz="4" w:space="0" w:color="auto"/>
            </w:tcBorders>
          </w:tcPr>
          <w:p w14:paraId="240D4EF4" w14:textId="029F626F"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TCEI2. Usefulness of in-class activities</w:t>
            </w:r>
          </w:p>
        </w:tc>
        <w:tc>
          <w:tcPr>
            <w:tcW w:w="779" w:type="dxa"/>
            <w:tcBorders>
              <w:top w:val="single" w:sz="4" w:space="0" w:color="auto"/>
            </w:tcBorders>
            <w:vAlign w:val="center"/>
          </w:tcPr>
          <w:p w14:paraId="2D9ABC96" w14:textId="4608B9DB"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4.03</w:t>
            </w:r>
          </w:p>
        </w:tc>
        <w:tc>
          <w:tcPr>
            <w:tcW w:w="655" w:type="dxa"/>
            <w:tcBorders>
              <w:top w:val="single" w:sz="4" w:space="0" w:color="auto"/>
            </w:tcBorders>
            <w:vAlign w:val="center"/>
          </w:tcPr>
          <w:p w14:paraId="24418715" w14:textId="1AB7C425"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0.62</w:t>
            </w:r>
          </w:p>
        </w:tc>
        <w:tc>
          <w:tcPr>
            <w:tcW w:w="511" w:type="dxa"/>
            <w:tcBorders>
              <w:top w:val="single" w:sz="4" w:space="0" w:color="auto"/>
            </w:tcBorders>
            <w:vAlign w:val="center"/>
          </w:tcPr>
          <w:p w14:paraId="5C1E490C" w14:textId="6C064095"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25</w:t>
            </w:r>
          </w:p>
        </w:tc>
        <w:tc>
          <w:tcPr>
            <w:tcW w:w="752" w:type="dxa"/>
            <w:tcBorders>
              <w:top w:val="single" w:sz="4" w:space="0" w:color="auto"/>
            </w:tcBorders>
            <w:vAlign w:val="center"/>
          </w:tcPr>
          <w:p w14:paraId="00E7FA23" w14:textId="5100C6A7"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4.43</w:t>
            </w:r>
          </w:p>
        </w:tc>
        <w:tc>
          <w:tcPr>
            <w:tcW w:w="630" w:type="dxa"/>
            <w:tcBorders>
              <w:top w:val="single" w:sz="4" w:space="0" w:color="auto"/>
            </w:tcBorders>
            <w:vAlign w:val="center"/>
          </w:tcPr>
          <w:p w14:paraId="5E73CB75" w14:textId="05139F5F"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0.29</w:t>
            </w:r>
          </w:p>
        </w:tc>
        <w:tc>
          <w:tcPr>
            <w:tcW w:w="534" w:type="dxa"/>
            <w:tcBorders>
              <w:top w:val="single" w:sz="4" w:space="0" w:color="auto"/>
            </w:tcBorders>
            <w:vAlign w:val="center"/>
          </w:tcPr>
          <w:p w14:paraId="09D19E5F" w14:textId="1512D5DA"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11</w:t>
            </w:r>
          </w:p>
        </w:tc>
        <w:tc>
          <w:tcPr>
            <w:tcW w:w="1449" w:type="dxa"/>
            <w:tcBorders>
              <w:top w:val="single" w:sz="4" w:space="0" w:color="auto"/>
            </w:tcBorders>
            <w:vAlign w:val="center"/>
          </w:tcPr>
          <w:p w14:paraId="1B5130EF" w14:textId="6F4B6356"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-0.80, -0.04</w:t>
            </w:r>
          </w:p>
        </w:tc>
        <w:tc>
          <w:tcPr>
            <w:tcW w:w="720" w:type="dxa"/>
            <w:tcBorders>
              <w:top w:val="single" w:sz="4" w:space="0" w:color="auto"/>
            </w:tcBorders>
            <w:vAlign w:val="center"/>
          </w:tcPr>
          <w:p w14:paraId="14CEEF35" w14:textId="3E150E06"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-2.05</w:t>
            </w:r>
          </w:p>
        </w:tc>
        <w:tc>
          <w:tcPr>
            <w:tcW w:w="720" w:type="dxa"/>
            <w:tcBorders>
              <w:top w:val="single" w:sz="4" w:space="0" w:color="auto"/>
            </w:tcBorders>
            <w:vAlign w:val="center"/>
          </w:tcPr>
          <w:p w14:paraId="5EFCA6B7" w14:textId="36E5BE6B"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34</w:t>
            </w:r>
          </w:p>
        </w:tc>
        <w:tc>
          <w:tcPr>
            <w:tcW w:w="540" w:type="dxa"/>
            <w:tcBorders>
              <w:top w:val="single" w:sz="4" w:space="0" w:color="auto"/>
            </w:tcBorders>
            <w:vAlign w:val="center"/>
          </w:tcPr>
          <w:p w14:paraId="13EF5609" w14:textId="4EB86346" w:rsidR="002C14F6" w:rsidRPr="00731580" w:rsidRDefault="002C14F6" w:rsidP="002C14F6">
            <w:pPr>
              <w:spacing w:line="360" w:lineRule="auto"/>
              <w:jc w:val="center"/>
              <w:rPr>
                <w:rFonts w:ascii="Times New Roman" w:hAnsi="Times New Roman" w:cs="Times New Roman"/>
              </w:rPr>
            </w:pPr>
            <w:r>
              <w:rPr>
                <w:rFonts w:ascii="Times New Roman" w:hAnsi="Times New Roman" w:cs="Times New Roman"/>
              </w:rPr>
              <w:t>.05</w:t>
            </w:r>
          </w:p>
        </w:tc>
      </w:tr>
      <w:tr w:rsidR="002C14F6" w:rsidRPr="00731580" w14:paraId="7E2F4FC7" w14:textId="5FC444AD" w:rsidTr="005559F7">
        <w:trPr>
          <w:trHeight w:val="630"/>
        </w:trPr>
        <w:tc>
          <w:tcPr>
            <w:tcW w:w="2160" w:type="dxa"/>
          </w:tcPr>
          <w:p w14:paraId="726E15C3" w14:textId="42F51327"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TCEI4. Usefulness of texts and readings</w:t>
            </w:r>
          </w:p>
        </w:tc>
        <w:tc>
          <w:tcPr>
            <w:tcW w:w="779" w:type="dxa"/>
            <w:vAlign w:val="center"/>
          </w:tcPr>
          <w:p w14:paraId="0445DB52" w14:textId="1437957F"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3.97</w:t>
            </w:r>
          </w:p>
        </w:tc>
        <w:tc>
          <w:tcPr>
            <w:tcW w:w="655" w:type="dxa"/>
            <w:vAlign w:val="center"/>
          </w:tcPr>
          <w:p w14:paraId="06FB8779" w14:textId="5A9C751B"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0.65</w:t>
            </w:r>
          </w:p>
        </w:tc>
        <w:tc>
          <w:tcPr>
            <w:tcW w:w="511" w:type="dxa"/>
            <w:vAlign w:val="center"/>
          </w:tcPr>
          <w:p w14:paraId="477CBE3C" w14:textId="688D714A"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25</w:t>
            </w:r>
          </w:p>
        </w:tc>
        <w:tc>
          <w:tcPr>
            <w:tcW w:w="752" w:type="dxa"/>
            <w:vAlign w:val="center"/>
          </w:tcPr>
          <w:p w14:paraId="7A88E6A6" w14:textId="6B063DE8"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4.39</w:t>
            </w:r>
          </w:p>
        </w:tc>
        <w:tc>
          <w:tcPr>
            <w:tcW w:w="630" w:type="dxa"/>
            <w:vAlign w:val="center"/>
          </w:tcPr>
          <w:p w14:paraId="71056942" w14:textId="11162F23"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0.22</w:t>
            </w:r>
          </w:p>
        </w:tc>
        <w:tc>
          <w:tcPr>
            <w:tcW w:w="534" w:type="dxa"/>
            <w:vAlign w:val="center"/>
          </w:tcPr>
          <w:p w14:paraId="4D5FF4B1" w14:textId="79D9157B"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11</w:t>
            </w:r>
          </w:p>
        </w:tc>
        <w:tc>
          <w:tcPr>
            <w:tcW w:w="1449" w:type="dxa"/>
            <w:vAlign w:val="center"/>
          </w:tcPr>
          <w:p w14:paraId="77A40C06" w14:textId="442D5450"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-0.72, -0.13</w:t>
            </w:r>
          </w:p>
        </w:tc>
        <w:tc>
          <w:tcPr>
            <w:tcW w:w="720" w:type="dxa"/>
            <w:vAlign w:val="center"/>
          </w:tcPr>
          <w:p w14:paraId="6B6E368A" w14:textId="005519A2"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-2.90</w:t>
            </w:r>
          </w:p>
        </w:tc>
        <w:tc>
          <w:tcPr>
            <w:tcW w:w="720" w:type="dxa"/>
            <w:vAlign w:val="center"/>
          </w:tcPr>
          <w:p w14:paraId="699D4D5A" w14:textId="7E968A47"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32.85</w:t>
            </w:r>
          </w:p>
        </w:tc>
        <w:tc>
          <w:tcPr>
            <w:tcW w:w="540" w:type="dxa"/>
            <w:vAlign w:val="center"/>
          </w:tcPr>
          <w:p w14:paraId="078B7D8A" w14:textId="404CCBE1" w:rsidR="002C14F6" w:rsidRPr="00731580" w:rsidRDefault="002C14F6" w:rsidP="002C14F6">
            <w:pPr>
              <w:spacing w:line="360" w:lineRule="auto"/>
              <w:jc w:val="center"/>
              <w:rPr>
                <w:rFonts w:ascii="Times New Roman" w:hAnsi="Times New Roman" w:cs="Times New Roman"/>
              </w:rPr>
            </w:pPr>
            <w:r>
              <w:rPr>
                <w:rFonts w:ascii="Times New Roman" w:hAnsi="Times New Roman" w:cs="Times New Roman"/>
              </w:rPr>
              <w:t>.01</w:t>
            </w:r>
          </w:p>
        </w:tc>
      </w:tr>
      <w:tr w:rsidR="002C14F6" w:rsidRPr="00731580" w14:paraId="15545133" w14:textId="0D5BBEB3" w:rsidTr="005559F7">
        <w:trPr>
          <w:trHeight w:val="549"/>
        </w:trPr>
        <w:tc>
          <w:tcPr>
            <w:tcW w:w="2160" w:type="dxa"/>
          </w:tcPr>
          <w:p w14:paraId="78148B09" w14:textId="1ABC2DC9" w:rsidR="002C14F6" w:rsidRPr="005559F7" w:rsidRDefault="002C14F6" w:rsidP="004C74EB">
            <w:pPr>
              <w:rPr>
                <w:rFonts w:ascii="Times New Roman" w:hAnsi="Times New Roman" w:cs="Times New Roman"/>
                <w:sz w:val="20"/>
              </w:rPr>
            </w:pPr>
            <w:r w:rsidRPr="005559F7">
              <w:rPr>
                <w:rFonts w:ascii="Times New Roman" w:hAnsi="Times New Roman" w:cs="Times New Roman"/>
                <w:sz w:val="20"/>
              </w:rPr>
              <w:t>TCEI7. Amount Learned</w:t>
            </w:r>
          </w:p>
        </w:tc>
        <w:tc>
          <w:tcPr>
            <w:tcW w:w="779" w:type="dxa"/>
            <w:vAlign w:val="center"/>
          </w:tcPr>
          <w:p w14:paraId="4726E150" w14:textId="7A9783FD"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3.74</w:t>
            </w:r>
          </w:p>
        </w:tc>
        <w:tc>
          <w:tcPr>
            <w:tcW w:w="655" w:type="dxa"/>
            <w:vAlign w:val="center"/>
          </w:tcPr>
          <w:p w14:paraId="399E9C72" w14:textId="685D3C62"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0.55</w:t>
            </w:r>
          </w:p>
        </w:tc>
        <w:tc>
          <w:tcPr>
            <w:tcW w:w="511" w:type="dxa"/>
            <w:vAlign w:val="center"/>
          </w:tcPr>
          <w:p w14:paraId="2D2111C6" w14:textId="175EA5EC"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27</w:t>
            </w:r>
          </w:p>
        </w:tc>
        <w:tc>
          <w:tcPr>
            <w:tcW w:w="752" w:type="dxa"/>
            <w:vAlign w:val="center"/>
          </w:tcPr>
          <w:p w14:paraId="14E487DA" w14:textId="36543BA7"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4.00</w:t>
            </w:r>
          </w:p>
        </w:tc>
        <w:tc>
          <w:tcPr>
            <w:tcW w:w="630" w:type="dxa"/>
            <w:vAlign w:val="center"/>
          </w:tcPr>
          <w:p w14:paraId="1E3C5FC8" w14:textId="02D28DCF"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0.21</w:t>
            </w:r>
          </w:p>
        </w:tc>
        <w:tc>
          <w:tcPr>
            <w:tcW w:w="534" w:type="dxa"/>
            <w:vAlign w:val="center"/>
          </w:tcPr>
          <w:p w14:paraId="769BADE8" w14:textId="51020B35"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11</w:t>
            </w:r>
          </w:p>
        </w:tc>
        <w:tc>
          <w:tcPr>
            <w:tcW w:w="1449" w:type="dxa"/>
            <w:vAlign w:val="center"/>
          </w:tcPr>
          <w:p w14:paraId="0D334E3B" w14:textId="4F7EFD96"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-0.51, -0.01</w:t>
            </w:r>
          </w:p>
        </w:tc>
        <w:tc>
          <w:tcPr>
            <w:tcW w:w="720" w:type="dxa"/>
            <w:vAlign w:val="center"/>
          </w:tcPr>
          <w:p w14:paraId="044CE75B" w14:textId="2B7C34CE"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-2.10</w:t>
            </w:r>
          </w:p>
        </w:tc>
        <w:tc>
          <w:tcPr>
            <w:tcW w:w="720" w:type="dxa"/>
            <w:vAlign w:val="center"/>
          </w:tcPr>
          <w:p w14:paraId="63460D96" w14:textId="04C1B986"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35.96</w:t>
            </w:r>
          </w:p>
        </w:tc>
        <w:tc>
          <w:tcPr>
            <w:tcW w:w="540" w:type="dxa"/>
            <w:vAlign w:val="center"/>
          </w:tcPr>
          <w:p w14:paraId="13AF88E9" w14:textId="5BB0CCC9" w:rsidR="002C14F6" w:rsidRPr="00731580" w:rsidRDefault="002C14F6" w:rsidP="002C14F6">
            <w:pPr>
              <w:spacing w:line="360" w:lineRule="auto"/>
              <w:jc w:val="center"/>
              <w:rPr>
                <w:rFonts w:ascii="Times New Roman" w:hAnsi="Times New Roman" w:cs="Times New Roman"/>
              </w:rPr>
            </w:pPr>
            <w:r>
              <w:rPr>
                <w:rFonts w:ascii="Times New Roman" w:hAnsi="Times New Roman" w:cs="Times New Roman"/>
              </w:rPr>
              <w:t>.05</w:t>
            </w:r>
          </w:p>
        </w:tc>
      </w:tr>
      <w:tr w:rsidR="002C14F6" w:rsidRPr="00731580" w14:paraId="32D1EF13" w14:textId="502408BE" w:rsidTr="005559F7">
        <w:trPr>
          <w:trHeight w:val="531"/>
        </w:trPr>
        <w:tc>
          <w:tcPr>
            <w:tcW w:w="2160" w:type="dxa"/>
          </w:tcPr>
          <w:p w14:paraId="5EBBBB69" w14:textId="4561ECC5"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TCEI11. Critical Thinking</w:t>
            </w:r>
          </w:p>
        </w:tc>
        <w:tc>
          <w:tcPr>
            <w:tcW w:w="779" w:type="dxa"/>
            <w:vAlign w:val="center"/>
          </w:tcPr>
          <w:p w14:paraId="63119996" w14:textId="625591A5"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4.15</w:t>
            </w:r>
          </w:p>
        </w:tc>
        <w:tc>
          <w:tcPr>
            <w:tcW w:w="655" w:type="dxa"/>
            <w:vAlign w:val="center"/>
          </w:tcPr>
          <w:p w14:paraId="353E05A8" w14:textId="692879DD"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0.51</w:t>
            </w:r>
          </w:p>
        </w:tc>
        <w:tc>
          <w:tcPr>
            <w:tcW w:w="511" w:type="dxa"/>
            <w:vAlign w:val="center"/>
          </w:tcPr>
          <w:p w14:paraId="4EAD7A75" w14:textId="0AB5C800"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25</w:t>
            </w:r>
          </w:p>
        </w:tc>
        <w:tc>
          <w:tcPr>
            <w:tcW w:w="752" w:type="dxa"/>
            <w:vAlign w:val="center"/>
          </w:tcPr>
          <w:p w14:paraId="276BC2AB" w14:textId="522D4BE0"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4.43</w:t>
            </w:r>
          </w:p>
        </w:tc>
        <w:tc>
          <w:tcPr>
            <w:tcW w:w="630" w:type="dxa"/>
            <w:vAlign w:val="center"/>
          </w:tcPr>
          <w:p w14:paraId="6C17DC48" w14:textId="417D35B7"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0.18</w:t>
            </w:r>
          </w:p>
        </w:tc>
        <w:tc>
          <w:tcPr>
            <w:tcW w:w="534" w:type="dxa"/>
            <w:vAlign w:val="center"/>
          </w:tcPr>
          <w:p w14:paraId="34B92D77" w14:textId="5B7C9037"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11</w:t>
            </w:r>
          </w:p>
        </w:tc>
        <w:tc>
          <w:tcPr>
            <w:tcW w:w="1449" w:type="dxa"/>
            <w:vAlign w:val="center"/>
          </w:tcPr>
          <w:p w14:paraId="6A6A9EE7" w14:textId="7E6C2675"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-.052, -0.05</w:t>
            </w:r>
          </w:p>
        </w:tc>
        <w:tc>
          <w:tcPr>
            <w:tcW w:w="720" w:type="dxa"/>
            <w:vAlign w:val="center"/>
          </w:tcPr>
          <w:p w14:paraId="175F01BA" w14:textId="484CCECB"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-2.48</w:t>
            </w:r>
          </w:p>
        </w:tc>
        <w:tc>
          <w:tcPr>
            <w:tcW w:w="720" w:type="dxa"/>
            <w:vAlign w:val="center"/>
          </w:tcPr>
          <w:p w14:paraId="167E13D3" w14:textId="2FD982AC"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33.16</w:t>
            </w:r>
          </w:p>
        </w:tc>
        <w:tc>
          <w:tcPr>
            <w:tcW w:w="540" w:type="dxa"/>
            <w:vAlign w:val="center"/>
          </w:tcPr>
          <w:p w14:paraId="11704069" w14:textId="78B3CFD6"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.02</w:t>
            </w:r>
          </w:p>
        </w:tc>
      </w:tr>
      <w:tr w:rsidR="002C14F6" w:rsidRPr="00731580" w14:paraId="38B207F8" w14:textId="1A63B864" w:rsidTr="005559F7">
        <w:tc>
          <w:tcPr>
            <w:tcW w:w="2160" w:type="dxa"/>
          </w:tcPr>
          <w:p w14:paraId="3ACD6FB7" w14:textId="5B979ECC" w:rsidR="002C14F6" w:rsidRPr="005559F7" w:rsidRDefault="002C14F6" w:rsidP="00794607">
            <w:pPr>
              <w:rPr>
                <w:rFonts w:ascii="Times New Roman" w:hAnsi="Times New Roman" w:cs="Times New Roman"/>
                <w:sz w:val="20"/>
              </w:rPr>
            </w:pPr>
            <w:r w:rsidRPr="005559F7">
              <w:rPr>
                <w:rFonts w:ascii="Times New Roman" w:hAnsi="Times New Roman" w:cs="Times New Roman"/>
                <w:sz w:val="20"/>
              </w:rPr>
              <w:t>TCEI18. GPA</w:t>
            </w:r>
          </w:p>
        </w:tc>
        <w:tc>
          <w:tcPr>
            <w:tcW w:w="779" w:type="dxa"/>
            <w:vAlign w:val="center"/>
          </w:tcPr>
          <w:p w14:paraId="764381B7" w14:textId="1D8AF31A"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4.28</w:t>
            </w:r>
          </w:p>
        </w:tc>
        <w:tc>
          <w:tcPr>
            <w:tcW w:w="655" w:type="dxa"/>
            <w:vAlign w:val="center"/>
          </w:tcPr>
          <w:p w14:paraId="16D43934" w14:textId="321080B4"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0.44</w:t>
            </w:r>
          </w:p>
        </w:tc>
        <w:tc>
          <w:tcPr>
            <w:tcW w:w="511" w:type="dxa"/>
            <w:vAlign w:val="center"/>
          </w:tcPr>
          <w:p w14:paraId="569789E8" w14:textId="5F7EEE2A"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27</w:t>
            </w:r>
          </w:p>
        </w:tc>
        <w:tc>
          <w:tcPr>
            <w:tcW w:w="752" w:type="dxa"/>
            <w:vAlign w:val="center"/>
          </w:tcPr>
          <w:p w14:paraId="66A32CC5" w14:textId="570E4239"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4.01</w:t>
            </w:r>
          </w:p>
        </w:tc>
        <w:tc>
          <w:tcPr>
            <w:tcW w:w="630" w:type="dxa"/>
            <w:vAlign w:val="center"/>
          </w:tcPr>
          <w:p w14:paraId="1CF97A34" w14:textId="04E9FB9F"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0.14</w:t>
            </w:r>
          </w:p>
        </w:tc>
        <w:tc>
          <w:tcPr>
            <w:tcW w:w="534" w:type="dxa"/>
            <w:vAlign w:val="center"/>
          </w:tcPr>
          <w:p w14:paraId="33283C90" w14:textId="40000FA3"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11</w:t>
            </w:r>
          </w:p>
        </w:tc>
        <w:tc>
          <w:tcPr>
            <w:tcW w:w="1449" w:type="dxa"/>
            <w:vAlign w:val="center"/>
          </w:tcPr>
          <w:p w14:paraId="29D1E14D" w14:textId="14B81DCD"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0.07, 0.45</w:t>
            </w:r>
          </w:p>
        </w:tc>
        <w:tc>
          <w:tcPr>
            <w:tcW w:w="720" w:type="dxa"/>
            <w:vAlign w:val="center"/>
          </w:tcPr>
          <w:p w14:paraId="73BD1A97" w14:textId="2DC2639C"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2.80</w:t>
            </w:r>
          </w:p>
        </w:tc>
        <w:tc>
          <w:tcPr>
            <w:tcW w:w="720" w:type="dxa"/>
            <w:vAlign w:val="center"/>
          </w:tcPr>
          <w:p w14:paraId="7878375D" w14:textId="2397BB32"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34.97</w:t>
            </w:r>
          </w:p>
        </w:tc>
        <w:tc>
          <w:tcPr>
            <w:tcW w:w="540" w:type="dxa"/>
            <w:vAlign w:val="center"/>
          </w:tcPr>
          <w:p w14:paraId="7EA5894D" w14:textId="5D9F20F1"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.01</w:t>
            </w:r>
          </w:p>
        </w:tc>
      </w:tr>
      <w:tr w:rsidR="002C14F6" w:rsidRPr="00731580" w14:paraId="7E501E41" w14:textId="2F9138EC" w:rsidTr="005559F7">
        <w:tc>
          <w:tcPr>
            <w:tcW w:w="2160" w:type="dxa"/>
            <w:tcBorders>
              <w:bottom w:val="single" w:sz="4" w:space="0" w:color="auto"/>
            </w:tcBorders>
          </w:tcPr>
          <w:p w14:paraId="20E88B57" w14:textId="53016155"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TCEI23. Instructor comparison</w:t>
            </w:r>
          </w:p>
        </w:tc>
        <w:tc>
          <w:tcPr>
            <w:tcW w:w="779" w:type="dxa"/>
            <w:tcBorders>
              <w:bottom w:val="single" w:sz="4" w:space="0" w:color="auto"/>
            </w:tcBorders>
            <w:vAlign w:val="center"/>
          </w:tcPr>
          <w:p w14:paraId="14363EB5" w14:textId="6B56DDDD"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3.74</w:t>
            </w:r>
          </w:p>
        </w:tc>
        <w:tc>
          <w:tcPr>
            <w:tcW w:w="655" w:type="dxa"/>
            <w:tcBorders>
              <w:bottom w:val="single" w:sz="4" w:space="0" w:color="auto"/>
            </w:tcBorders>
            <w:vAlign w:val="center"/>
          </w:tcPr>
          <w:p w14:paraId="00105EC7" w14:textId="6A8F0F4E"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0.78</w:t>
            </w:r>
          </w:p>
        </w:tc>
        <w:tc>
          <w:tcPr>
            <w:tcW w:w="511" w:type="dxa"/>
            <w:tcBorders>
              <w:bottom w:val="single" w:sz="4" w:space="0" w:color="auto"/>
            </w:tcBorders>
            <w:vAlign w:val="center"/>
          </w:tcPr>
          <w:p w14:paraId="24050A80" w14:textId="15BF00E5"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18</w:t>
            </w:r>
          </w:p>
        </w:tc>
        <w:tc>
          <w:tcPr>
            <w:tcW w:w="752" w:type="dxa"/>
            <w:tcBorders>
              <w:bottom w:val="single" w:sz="4" w:space="0" w:color="auto"/>
            </w:tcBorders>
            <w:vAlign w:val="center"/>
          </w:tcPr>
          <w:p w14:paraId="0F10B48A" w14:textId="7CA8D10F"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4.24</w:t>
            </w:r>
          </w:p>
        </w:tc>
        <w:tc>
          <w:tcPr>
            <w:tcW w:w="630" w:type="dxa"/>
            <w:tcBorders>
              <w:bottom w:val="single" w:sz="4" w:space="0" w:color="auto"/>
            </w:tcBorders>
            <w:vAlign w:val="center"/>
          </w:tcPr>
          <w:p w14:paraId="0EEAC71D" w14:textId="32A79BBD"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0.33</w:t>
            </w:r>
          </w:p>
        </w:tc>
        <w:tc>
          <w:tcPr>
            <w:tcW w:w="534" w:type="dxa"/>
            <w:tcBorders>
              <w:bottom w:val="single" w:sz="4" w:space="0" w:color="auto"/>
            </w:tcBorders>
            <w:vAlign w:val="center"/>
          </w:tcPr>
          <w:p w14:paraId="35BD5C7D" w14:textId="630E780D"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8</w:t>
            </w:r>
          </w:p>
        </w:tc>
        <w:tc>
          <w:tcPr>
            <w:tcW w:w="1449" w:type="dxa"/>
            <w:tcBorders>
              <w:bottom w:val="single" w:sz="4" w:space="0" w:color="auto"/>
            </w:tcBorders>
            <w:vAlign w:val="center"/>
          </w:tcPr>
          <w:p w14:paraId="5FE54E69" w14:textId="3E310B4F"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-0.95, -0.05</w:t>
            </w:r>
          </w:p>
        </w:tc>
        <w:tc>
          <w:tcPr>
            <w:tcW w:w="720" w:type="dxa"/>
            <w:tcBorders>
              <w:bottom w:val="single" w:sz="4" w:space="0" w:color="auto"/>
            </w:tcBorders>
            <w:vAlign w:val="center"/>
          </w:tcPr>
          <w:p w14:paraId="7AFE0699" w14:textId="3E8450A4"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-2.28</w:t>
            </w:r>
          </w:p>
        </w:tc>
        <w:tc>
          <w:tcPr>
            <w:tcW w:w="720" w:type="dxa"/>
            <w:tcBorders>
              <w:bottom w:val="single" w:sz="4" w:space="0" w:color="auto"/>
            </w:tcBorders>
            <w:vAlign w:val="center"/>
          </w:tcPr>
          <w:p w14:paraId="52F54359" w14:textId="6CB62D38" w:rsidR="002C14F6" w:rsidRPr="00731580" w:rsidRDefault="002C14F6" w:rsidP="00843A01">
            <w:pPr>
              <w:spacing w:line="360" w:lineRule="auto"/>
              <w:jc w:val="center"/>
              <w:rPr>
                <w:rFonts w:ascii="Times New Roman" w:hAnsi="Times New Roman" w:cs="Times New Roman"/>
              </w:rPr>
            </w:pPr>
            <w:r w:rsidRPr="00731580">
              <w:rPr>
                <w:rFonts w:ascii="Times New Roman" w:hAnsi="Times New Roman" w:cs="Times New Roman"/>
              </w:rPr>
              <w:t>24.00</w:t>
            </w:r>
          </w:p>
        </w:tc>
        <w:tc>
          <w:tcPr>
            <w:tcW w:w="540" w:type="dxa"/>
            <w:tcBorders>
              <w:bottom w:val="single" w:sz="4" w:space="0" w:color="auto"/>
            </w:tcBorders>
            <w:vAlign w:val="center"/>
          </w:tcPr>
          <w:p w14:paraId="71418994" w14:textId="409A81CF"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.01</w:t>
            </w:r>
          </w:p>
        </w:tc>
      </w:tr>
    </w:tbl>
    <w:p w14:paraId="09D29001" w14:textId="77777777" w:rsidR="008A1651" w:rsidRDefault="00E4105A" w:rsidP="003613AB">
      <w:pPr>
        <w:spacing w:line="360" w:lineRule="auto"/>
        <w:rPr>
          <w:rFonts w:ascii="Times New Roman" w:hAnsi="Times New Roman" w:cs="Times New Roman"/>
          <w:b/>
        </w:rPr>
      </w:pPr>
      <w:r w:rsidRPr="00731580">
        <w:rPr>
          <w:rFonts w:ascii="Times New Roman" w:hAnsi="Times New Roman" w:cs="Times New Roman"/>
          <w:b/>
        </w:rPr>
        <w:tab/>
      </w:r>
    </w:p>
    <w:p w14:paraId="5CC8D301" w14:textId="57A3BC06" w:rsidR="00E4105A" w:rsidRPr="00731580" w:rsidRDefault="00F60C8B" w:rsidP="008A1651">
      <w:pPr>
        <w:spacing w:line="360" w:lineRule="auto"/>
        <w:ind w:firstLine="720"/>
        <w:rPr>
          <w:rFonts w:ascii="Times New Roman" w:hAnsi="Times New Roman" w:cs="Times New Roman"/>
        </w:rPr>
      </w:pPr>
      <w:r>
        <w:rPr>
          <w:rFonts w:ascii="Times New Roman" w:hAnsi="Times New Roman" w:cs="Times New Roman"/>
        </w:rPr>
        <w:t>The remaining</w:t>
      </w:r>
      <w:r w:rsidR="00E4105A" w:rsidRPr="00731580">
        <w:rPr>
          <w:rFonts w:ascii="Times New Roman" w:hAnsi="Times New Roman" w:cs="Times New Roman"/>
        </w:rPr>
        <w:t xml:space="preserve"> 18 current TCE items did not show statistically significant differences in response means between males and females.</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79"/>
        <w:gridCol w:w="655"/>
        <w:gridCol w:w="511"/>
        <w:gridCol w:w="752"/>
        <w:gridCol w:w="630"/>
        <w:gridCol w:w="534"/>
        <w:gridCol w:w="1629"/>
        <w:gridCol w:w="868"/>
        <w:gridCol w:w="723"/>
        <w:gridCol w:w="723"/>
        <w:gridCol w:w="26"/>
      </w:tblGrid>
      <w:tr w:rsidR="00F5488F" w:rsidRPr="00731580" w14:paraId="165AFE3C" w14:textId="77777777" w:rsidTr="005559F7">
        <w:tc>
          <w:tcPr>
            <w:tcW w:w="9810" w:type="dxa"/>
            <w:gridSpan w:val="12"/>
            <w:tcBorders>
              <w:bottom w:val="single" w:sz="4" w:space="0" w:color="auto"/>
            </w:tcBorders>
          </w:tcPr>
          <w:p w14:paraId="51F440E7" w14:textId="77777777" w:rsidR="00F5488F" w:rsidRPr="0011369B" w:rsidRDefault="00F5488F" w:rsidP="00EB3EC3">
            <w:pPr>
              <w:rPr>
                <w:rFonts w:ascii="Times New Roman" w:hAnsi="Times New Roman" w:cs="Times New Roman"/>
                <w:b/>
              </w:rPr>
            </w:pPr>
            <w:r w:rsidRPr="0011369B">
              <w:rPr>
                <w:rFonts w:ascii="Times New Roman" w:hAnsi="Times New Roman" w:cs="Times New Roman"/>
                <w:b/>
              </w:rPr>
              <w:t>Table 4</w:t>
            </w:r>
          </w:p>
          <w:p w14:paraId="6767DB75" w14:textId="226AC71F" w:rsidR="00F5488F" w:rsidRPr="00731580" w:rsidRDefault="00F5488F" w:rsidP="00EB3EC3">
            <w:pPr>
              <w:rPr>
                <w:rFonts w:ascii="Times New Roman" w:hAnsi="Times New Roman" w:cs="Times New Roman"/>
              </w:rPr>
            </w:pPr>
            <w:r w:rsidRPr="00731580">
              <w:rPr>
                <w:rFonts w:ascii="Times New Roman" w:hAnsi="Times New Roman" w:cs="Times New Roman"/>
                <w:i/>
              </w:rPr>
              <w:t>Results of t-test and Descriptive Statistics for Statistically Non-significant Response Means Differences in TCE items by Gender</w:t>
            </w:r>
          </w:p>
        </w:tc>
      </w:tr>
      <w:tr w:rsidR="002C14F6" w:rsidRPr="00731580" w14:paraId="73753468" w14:textId="05DB546C" w:rsidTr="005559F7">
        <w:trPr>
          <w:gridAfter w:val="1"/>
          <w:wAfter w:w="26" w:type="dxa"/>
        </w:trPr>
        <w:tc>
          <w:tcPr>
            <w:tcW w:w="1980" w:type="dxa"/>
            <w:vMerge w:val="restart"/>
            <w:tcBorders>
              <w:top w:val="single" w:sz="4" w:space="0" w:color="auto"/>
            </w:tcBorders>
            <w:vAlign w:val="bottom"/>
          </w:tcPr>
          <w:p w14:paraId="3BD7F866" w14:textId="77777777" w:rsidR="002C14F6" w:rsidRPr="00731580" w:rsidRDefault="002C14F6" w:rsidP="008A1651">
            <w:pPr>
              <w:jc w:val="center"/>
              <w:rPr>
                <w:rFonts w:ascii="Times New Roman" w:hAnsi="Times New Roman" w:cs="Times New Roman"/>
              </w:rPr>
            </w:pPr>
            <w:r w:rsidRPr="00731580">
              <w:rPr>
                <w:rFonts w:ascii="Times New Roman" w:hAnsi="Times New Roman" w:cs="Times New Roman"/>
              </w:rPr>
              <w:t>TCE Item</w:t>
            </w:r>
          </w:p>
        </w:tc>
        <w:tc>
          <w:tcPr>
            <w:tcW w:w="3861" w:type="dxa"/>
            <w:gridSpan w:val="6"/>
            <w:tcBorders>
              <w:top w:val="single" w:sz="4" w:space="0" w:color="auto"/>
            </w:tcBorders>
            <w:vAlign w:val="bottom"/>
          </w:tcPr>
          <w:p w14:paraId="67612829" w14:textId="77777777" w:rsidR="002C14F6" w:rsidRPr="00731580" w:rsidRDefault="002C14F6" w:rsidP="008A1651">
            <w:pPr>
              <w:jc w:val="center"/>
              <w:rPr>
                <w:rFonts w:ascii="Times New Roman" w:hAnsi="Times New Roman" w:cs="Times New Roman"/>
              </w:rPr>
            </w:pPr>
            <w:r w:rsidRPr="00731580">
              <w:rPr>
                <w:rFonts w:ascii="Times New Roman" w:hAnsi="Times New Roman" w:cs="Times New Roman"/>
              </w:rPr>
              <w:t>Group</w:t>
            </w:r>
          </w:p>
        </w:tc>
        <w:tc>
          <w:tcPr>
            <w:tcW w:w="1629" w:type="dxa"/>
            <w:vMerge w:val="restart"/>
            <w:tcBorders>
              <w:top w:val="single" w:sz="4" w:space="0" w:color="auto"/>
            </w:tcBorders>
            <w:vAlign w:val="bottom"/>
          </w:tcPr>
          <w:p w14:paraId="154E9533" w14:textId="77777777" w:rsidR="002C14F6" w:rsidRPr="00731580" w:rsidRDefault="002C14F6" w:rsidP="008A1651">
            <w:pPr>
              <w:jc w:val="center"/>
              <w:rPr>
                <w:rFonts w:ascii="Times New Roman" w:hAnsi="Times New Roman" w:cs="Times New Roman"/>
              </w:rPr>
            </w:pPr>
            <w:r w:rsidRPr="00731580">
              <w:rPr>
                <w:rFonts w:ascii="Times New Roman" w:hAnsi="Times New Roman" w:cs="Times New Roman"/>
              </w:rPr>
              <w:t>95% CI for Mean Difference</w:t>
            </w:r>
          </w:p>
        </w:tc>
        <w:tc>
          <w:tcPr>
            <w:tcW w:w="868" w:type="dxa"/>
            <w:vMerge w:val="restart"/>
            <w:tcBorders>
              <w:top w:val="single" w:sz="4" w:space="0" w:color="auto"/>
            </w:tcBorders>
            <w:vAlign w:val="bottom"/>
          </w:tcPr>
          <w:p w14:paraId="02BE7303" w14:textId="77777777" w:rsidR="002C14F6" w:rsidRPr="00731580" w:rsidRDefault="002C14F6" w:rsidP="008A1651">
            <w:pPr>
              <w:jc w:val="center"/>
              <w:rPr>
                <w:rFonts w:ascii="Times New Roman" w:hAnsi="Times New Roman" w:cs="Times New Roman"/>
              </w:rPr>
            </w:pPr>
            <w:r w:rsidRPr="00731580">
              <w:rPr>
                <w:rFonts w:ascii="Times New Roman" w:hAnsi="Times New Roman" w:cs="Times New Roman"/>
                <w:i/>
              </w:rPr>
              <w:t>t</w:t>
            </w:r>
          </w:p>
        </w:tc>
        <w:tc>
          <w:tcPr>
            <w:tcW w:w="723" w:type="dxa"/>
            <w:vMerge w:val="restart"/>
            <w:tcBorders>
              <w:top w:val="single" w:sz="4" w:space="0" w:color="auto"/>
            </w:tcBorders>
            <w:vAlign w:val="bottom"/>
          </w:tcPr>
          <w:p w14:paraId="5F4EF761" w14:textId="77777777" w:rsidR="002C14F6" w:rsidRPr="00731580" w:rsidRDefault="002C14F6" w:rsidP="008A1651">
            <w:pPr>
              <w:jc w:val="center"/>
              <w:rPr>
                <w:rFonts w:ascii="Times New Roman" w:hAnsi="Times New Roman" w:cs="Times New Roman"/>
                <w:i/>
              </w:rPr>
            </w:pPr>
            <w:r w:rsidRPr="00731580">
              <w:rPr>
                <w:rFonts w:ascii="Times New Roman" w:hAnsi="Times New Roman" w:cs="Times New Roman"/>
                <w:i/>
              </w:rPr>
              <w:t>df</w:t>
            </w:r>
          </w:p>
        </w:tc>
        <w:tc>
          <w:tcPr>
            <w:tcW w:w="723" w:type="dxa"/>
            <w:vMerge w:val="restart"/>
            <w:tcBorders>
              <w:top w:val="single" w:sz="4" w:space="0" w:color="auto"/>
            </w:tcBorders>
            <w:vAlign w:val="bottom"/>
          </w:tcPr>
          <w:p w14:paraId="4A425B78" w14:textId="5A91BCA1" w:rsidR="002C14F6" w:rsidRPr="00731580" w:rsidRDefault="002C14F6" w:rsidP="008A1651">
            <w:pPr>
              <w:jc w:val="center"/>
              <w:rPr>
                <w:rFonts w:ascii="Times New Roman" w:hAnsi="Times New Roman" w:cs="Times New Roman"/>
                <w:i/>
              </w:rPr>
            </w:pPr>
            <w:r>
              <w:rPr>
                <w:rFonts w:ascii="Times New Roman" w:hAnsi="Times New Roman" w:cs="Times New Roman"/>
                <w:i/>
              </w:rPr>
              <w:t>p</w:t>
            </w:r>
          </w:p>
        </w:tc>
      </w:tr>
      <w:tr w:rsidR="002C14F6" w:rsidRPr="00731580" w14:paraId="7DFCA5D2" w14:textId="6EBBF92F" w:rsidTr="005559F7">
        <w:trPr>
          <w:gridAfter w:val="1"/>
          <w:wAfter w:w="26" w:type="dxa"/>
          <w:trHeight w:val="80"/>
        </w:trPr>
        <w:tc>
          <w:tcPr>
            <w:tcW w:w="1980" w:type="dxa"/>
            <w:vMerge/>
          </w:tcPr>
          <w:p w14:paraId="72686766" w14:textId="77777777" w:rsidR="002C14F6" w:rsidRPr="00731580" w:rsidRDefault="002C14F6" w:rsidP="00EB3EC3">
            <w:pPr>
              <w:spacing w:line="360" w:lineRule="auto"/>
              <w:rPr>
                <w:rFonts w:ascii="Times New Roman" w:hAnsi="Times New Roman" w:cs="Times New Roman"/>
              </w:rPr>
            </w:pPr>
          </w:p>
        </w:tc>
        <w:tc>
          <w:tcPr>
            <w:tcW w:w="1945" w:type="dxa"/>
            <w:gridSpan w:val="3"/>
            <w:vAlign w:val="bottom"/>
          </w:tcPr>
          <w:p w14:paraId="2A53AA5E" w14:textId="77777777" w:rsidR="002C14F6" w:rsidRPr="00731580" w:rsidRDefault="002C14F6" w:rsidP="008A1651">
            <w:pPr>
              <w:jc w:val="center"/>
              <w:rPr>
                <w:rFonts w:ascii="Times New Roman" w:hAnsi="Times New Roman" w:cs="Times New Roman"/>
              </w:rPr>
            </w:pPr>
            <w:r w:rsidRPr="00731580">
              <w:rPr>
                <w:rFonts w:ascii="Times New Roman" w:hAnsi="Times New Roman" w:cs="Times New Roman"/>
              </w:rPr>
              <w:t>Female</w:t>
            </w:r>
          </w:p>
        </w:tc>
        <w:tc>
          <w:tcPr>
            <w:tcW w:w="1916" w:type="dxa"/>
            <w:gridSpan w:val="3"/>
            <w:tcBorders>
              <w:bottom w:val="single" w:sz="4" w:space="0" w:color="auto"/>
            </w:tcBorders>
            <w:vAlign w:val="bottom"/>
          </w:tcPr>
          <w:p w14:paraId="66BBAACB" w14:textId="77777777" w:rsidR="002C14F6" w:rsidRPr="00731580" w:rsidRDefault="002C14F6" w:rsidP="008A1651">
            <w:pPr>
              <w:spacing w:line="360" w:lineRule="auto"/>
              <w:jc w:val="center"/>
              <w:rPr>
                <w:rFonts w:ascii="Times New Roman" w:hAnsi="Times New Roman" w:cs="Times New Roman"/>
              </w:rPr>
            </w:pPr>
            <w:r w:rsidRPr="00731580">
              <w:rPr>
                <w:rFonts w:ascii="Times New Roman" w:hAnsi="Times New Roman" w:cs="Times New Roman"/>
              </w:rPr>
              <w:t>Male</w:t>
            </w:r>
          </w:p>
        </w:tc>
        <w:tc>
          <w:tcPr>
            <w:tcW w:w="1629" w:type="dxa"/>
            <w:vMerge/>
          </w:tcPr>
          <w:p w14:paraId="489414FF" w14:textId="77777777" w:rsidR="002C14F6" w:rsidRPr="00731580" w:rsidRDefault="002C14F6" w:rsidP="00EB3EC3">
            <w:pPr>
              <w:spacing w:line="360" w:lineRule="auto"/>
              <w:rPr>
                <w:rFonts w:ascii="Times New Roman" w:hAnsi="Times New Roman" w:cs="Times New Roman"/>
              </w:rPr>
            </w:pPr>
          </w:p>
        </w:tc>
        <w:tc>
          <w:tcPr>
            <w:tcW w:w="868" w:type="dxa"/>
            <w:vMerge/>
            <w:vAlign w:val="bottom"/>
          </w:tcPr>
          <w:p w14:paraId="73F66003" w14:textId="77777777" w:rsidR="002C14F6" w:rsidRPr="00731580" w:rsidRDefault="002C14F6" w:rsidP="00EB3EC3">
            <w:pPr>
              <w:jc w:val="center"/>
              <w:rPr>
                <w:rFonts w:ascii="Times New Roman" w:hAnsi="Times New Roman" w:cs="Times New Roman"/>
              </w:rPr>
            </w:pPr>
          </w:p>
        </w:tc>
        <w:tc>
          <w:tcPr>
            <w:tcW w:w="723" w:type="dxa"/>
            <w:vMerge/>
          </w:tcPr>
          <w:p w14:paraId="4DCE4A13" w14:textId="77777777" w:rsidR="002C14F6" w:rsidRPr="00731580" w:rsidRDefault="002C14F6" w:rsidP="00EB3EC3">
            <w:pPr>
              <w:jc w:val="center"/>
              <w:rPr>
                <w:rFonts w:ascii="Times New Roman" w:hAnsi="Times New Roman" w:cs="Times New Roman"/>
              </w:rPr>
            </w:pPr>
          </w:p>
        </w:tc>
        <w:tc>
          <w:tcPr>
            <w:tcW w:w="723" w:type="dxa"/>
            <w:vMerge/>
          </w:tcPr>
          <w:p w14:paraId="3C53842C" w14:textId="77777777" w:rsidR="002C14F6" w:rsidRPr="00731580" w:rsidRDefault="002C14F6" w:rsidP="00EB3EC3">
            <w:pPr>
              <w:jc w:val="center"/>
              <w:rPr>
                <w:rFonts w:ascii="Times New Roman" w:hAnsi="Times New Roman" w:cs="Times New Roman"/>
              </w:rPr>
            </w:pPr>
          </w:p>
        </w:tc>
      </w:tr>
      <w:tr w:rsidR="002C14F6" w:rsidRPr="00731580" w14:paraId="47E3922D" w14:textId="6B026ED0" w:rsidTr="005559F7">
        <w:trPr>
          <w:gridAfter w:val="1"/>
          <w:wAfter w:w="26" w:type="dxa"/>
          <w:trHeight w:val="70"/>
        </w:trPr>
        <w:tc>
          <w:tcPr>
            <w:tcW w:w="1980" w:type="dxa"/>
            <w:vMerge/>
            <w:tcBorders>
              <w:bottom w:val="single" w:sz="4" w:space="0" w:color="auto"/>
            </w:tcBorders>
          </w:tcPr>
          <w:p w14:paraId="60727135" w14:textId="77777777" w:rsidR="002C14F6" w:rsidRPr="00731580" w:rsidRDefault="002C14F6" w:rsidP="00EB3EC3">
            <w:pPr>
              <w:spacing w:line="360" w:lineRule="auto"/>
              <w:rPr>
                <w:rFonts w:ascii="Times New Roman" w:hAnsi="Times New Roman" w:cs="Times New Roman"/>
              </w:rPr>
            </w:pPr>
          </w:p>
        </w:tc>
        <w:tc>
          <w:tcPr>
            <w:tcW w:w="779" w:type="dxa"/>
            <w:tcBorders>
              <w:top w:val="single" w:sz="4" w:space="0" w:color="auto"/>
              <w:bottom w:val="single" w:sz="4" w:space="0" w:color="auto"/>
            </w:tcBorders>
            <w:vAlign w:val="bottom"/>
          </w:tcPr>
          <w:p w14:paraId="216DEB47" w14:textId="77777777" w:rsidR="002C14F6" w:rsidRPr="00731580" w:rsidRDefault="002C14F6" w:rsidP="005559F7">
            <w:pPr>
              <w:jc w:val="center"/>
              <w:rPr>
                <w:rFonts w:ascii="Times New Roman" w:hAnsi="Times New Roman" w:cs="Times New Roman"/>
              </w:rPr>
            </w:pPr>
            <w:r w:rsidRPr="00731580">
              <w:rPr>
                <w:rFonts w:ascii="Times New Roman" w:hAnsi="Times New Roman" w:cs="Times New Roman"/>
              </w:rPr>
              <w:t>Mean</w:t>
            </w:r>
          </w:p>
        </w:tc>
        <w:tc>
          <w:tcPr>
            <w:tcW w:w="655" w:type="dxa"/>
            <w:tcBorders>
              <w:top w:val="single" w:sz="4" w:space="0" w:color="auto"/>
              <w:bottom w:val="single" w:sz="4" w:space="0" w:color="auto"/>
            </w:tcBorders>
            <w:vAlign w:val="bottom"/>
          </w:tcPr>
          <w:p w14:paraId="10E7C149" w14:textId="77777777" w:rsidR="002C14F6" w:rsidRPr="00731580" w:rsidRDefault="002C14F6" w:rsidP="005559F7">
            <w:pPr>
              <w:jc w:val="center"/>
              <w:rPr>
                <w:rFonts w:ascii="Times New Roman" w:hAnsi="Times New Roman" w:cs="Times New Roman"/>
              </w:rPr>
            </w:pPr>
            <w:r w:rsidRPr="00731580">
              <w:rPr>
                <w:rFonts w:ascii="Times New Roman" w:hAnsi="Times New Roman" w:cs="Times New Roman"/>
              </w:rPr>
              <w:t>SD</w:t>
            </w:r>
          </w:p>
        </w:tc>
        <w:tc>
          <w:tcPr>
            <w:tcW w:w="511" w:type="dxa"/>
            <w:tcBorders>
              <w:top w:val="single" w:sz="4" w:space="0" w:color="auto"/>
              <w:bottom w:val="single" w:sz="4" w:space="0" w:color="auto"/>
            </w:tcBorders>
            <w:vAlign w:val="bottom"/>
          </w:tcPr>
          <w:p w14:paraId="25EED3BB" w14:textId="77777777" w:rsidR="002C14F6" w:rsidRPr="00731580" w:rsidRDefault="002C14F6" w:rsidP="005559F7">
            <w:pPr>
              <w:jc w:val="center"/>
              <w:rPr>
                <w:rFonts w:ascii="Times New Roman" w:hAnsi="Times New Roman" w:cs="Times New Roman"/>
              </w:rPr>
            </w:pPr>
            <w:r w:rsidRPr="00731580">
              <w:rPr>
                <w:rFonts w:ascii="Times New Roman" w:hAnsi="Times New Roman" w:cs="Times New Roman"/>
              </w:rPr>
              <w:t>n</w:t>
            </w:r>
          </w:p>
        </w:tc>
        <w:tc>
          <w:tcPr>
            <w:tcW w:w="752" w:type="dxa"/>
            <w:tcBorders>
              <w:top w:val="single" w:sz="4" w:space="0" w:color="auto"/>
              <w:bottom w:val="single" w:sz="4" w:space="0" w:color="auto"/>
            </w:tcBorders>
            <w:vAlign w:val="bottom"/>
          </w:tcPr>
          <w:p w14:paraId="563D67FA" w14:textId="77777777" w:rsidR="002C14F6" w:rsidRPr="00731580" w:rsidRDefault="002C14F6" w:rsidP="005559F7">
            <w:pPr>
              <w:jc w:val="center"/>
              <w:rPr>
                <w:rFonts w:ascii="Times New Roman" w:hAnsi="Times New Roman" w:cs="Times New Roman"/>
              </w:rPr>
            </w:pPr>
            <w:r w:rsidRPr="00731580">
              <w:rPr>
                <w:rFonts w:ascii="Times New Roman" w:hAnsi="Times New Roman" w:cs="Times New Roman"/>
              </w:rPr>
              <w:t>Mean</w:t>
            </w:r>
          </w:p>
        </w:tc>
        <w:tc>
          <w:tcPr>
            <w:tcW w:w="630" w:type="dxa"/>
            <w:tcBorders>
              <w:top w:val="single" w:sz="4" w:space="0" w:color="auto"/>
              <w:bottom w:val="single" w:sz="4" w:space="0" w:color="auto"/>
            </w:tcBorders>
            <w:vAlign w:val="bottom"/>
          </w:tcPr>
          <w:p w14:paraId="0CCAC0C2" w14:textId="77777777" w:rsidR="002C14F6" w:rsidRPr="00731580" w:rsidRDefault="002C14F6" w:rsidP="005559F7">
            <w:pPr>
              <w:jc w:val="center"/>
              <w:rPr>
                <w:rFonts w:ascii="Times New Roman" w:hAnsi="Times New Roman" w:cs="Times New Roman"/>
              </w:rPr>
            </w:pPr>
            <w:r w:rsidRPr="00731580">
              <w:rPr>
                <w:rFonts w:ascii="Times New Roman" w:hAnsi="Times New Roman" w:cs="Times New Roman"/>
              </w:rPr>
              <w:t>SD</w:t>
            </w:r>
          </w:p>
        </w:tc>
        <w:tc>
          <w:tcPr>
            <w:tcW w:w="534" w:type="dxa"/>
            <w:tcBorders>
              <w:top w:val="single" w:sz="4" w:space="0" w:color="auto"/>
              <w:bottom w:val="single" w:sz="4" w:space="0" w:color="auto"/>
            </w:tcBorders>
            <w:vAlign w:val="bottom"/>
          </w:tcPr>
          <w:p w14:paraId="59518B45" w14:textId="77777777" w:rsidR="002C14F6" w:rsidRPr="00731580" w:rsidRDefault="002C14F6" w:rsidP="005559F7">
            <w:pPr>
              <w:jc w:val="center"/>
              <w:rPr>
                <w:rFonts w:ascii="Times New Roman" w:hAnsi="Times New Roman" w:cs="Times New Roman"/>
              </w:rPr>
            </w:pPr>
            <w:r w:rsidRPr="00731580">
              <w:rPr>
                <w:rFonts w:ascii="Times New Roman" w:hAnsi="Times New Roman" w:cs="Times New Roman"/>
              </w:rPr>
              <w:t>n</w:t>
            </w:r>
          </w:p>
        </w:tc>
        <w:tc>
          <w:tcPr>
            <w:tcW w:w="1629" w:type="dxa"/>
            <w:vMerge/>
            <w:tcBorders>
              <w:bottom w:val="single" w:sz="4" w:space="0" w:color="auto"/>
            </w:tcBorders>
          </w:tcPr>
          <w:p w14:paraId="2858CA22" w14:textId="77777777" w:rsidR="002C14F6" w:rsidRPr="00731580" w:rsidRDefault="002C14F6" w:rsidP="00EB3EC3">
            <w:pPr>
              <w:spacing w:line="360" w:lineRule="auto"/>
              <w:rPr>
                <w:rFonts w:ascii="Times New Roman" w:hAnsi="Times New Roman" w:cs="Times New Roman"/>
              </w:rPr>
            </w:pPr>
          </w:p>
        </w:tc>
        <w:tc>
          <w:tcPr>
            <w:tcW w:w="868" w:type="dxa"/>
            <w:vMerge/>
            <w:tcBorders>
              <w:bottom w:val="single" w:sz="4" w:space="0" w:color="auto"/>
            </w:tcBorders>
          </w:tcPr>
          <w:p w14:paraId="714F3BB0" w14:textId="77777777" w:rsidR="002C14F6" w:rsidRPr="00731580" w:rsidRDefault="002C14F6" w:rsidP="00EB3EC3">
            <w:pPr>
              <w:spacing w:line="360" w:lineRule="auto"/>
              <w:rPr>
                <w:rFonts w:ascii="Times New Roman" w:hAnsi="Times New Roman" w:cs="Times New Roman"/>
              </w:rPr>
            </w:pPr>
          </w:p>
        </w:tc>
        <w:tc>
          <w:tcPr>
            <w:tcW w:w="723" w:type="dxa"/>
            <w:vMerge/>
            <w:tcBorders>
              <w:bottom w:val="single" w:sz="4" w:space="0" w:color="auto"/>
            </w:tcBorders>
          </w:tcPr>
          <w:p w14:paraId="07B1B7C4" w14:textId="77777777" w:rsidR="002C14F6" w:rsidRPr="00731580" w:rsidRDefault="002C14F6" w:rsidP="00EB3EC3">
            <w:pPr>
              <w:spacing w:line="360" w:lineRule="auto"/>
              <w:rPr>
                <w:rFonts w:ascii="Times New Roman" w:hAnsi="Times New Roman" w:cs="Times New Roman"/>
              </w:rPr>
            </w:pPr>
          </w:p>
        </w:tc>
        <w:tc>
          <w:tcPr>
            <w:tcW w:w="723" w:type="dxa"/>
            <w:vMerge/>
            <w:tcBorders>
              <w:bottom w:val="single" w:sz="4" w:space="0" w:color="auto"/>
            </w:tcBorders>
          </w:tcPr>
          <w:p w14:paraId="576211CE" w14:textId="77777777" w:rsidR="002C14F6" w:rsidRPr="00731580" w:rsidRDefault="002C14F6" w:rsidP="00EB3EC3">
            <w:pPr>
              <w:spacing w:line="360" w:lineRule="auto"/>
              <w:rPr>
                <w:rFonts w:ascii="Times New Roman" w:hAnsi="Times New Roman" w:cs="Times New Roman"/>
              </w:rPr>
            </w:pPr>
          </w:p>
        </w:tc>
      </w:tr>
      <w:tr w:rsidR="002C14F6" w:rsidRPr="00731580" w14:paraId="12916E83" w14:textId="6851E992" w:rsidTr="005559F7">
        <w:trPr>
          <w:gridAfter w:val="1"/>
          <w:wAfter w:w="26" w:type="dxa"/>
          <w:trHeight w:val="512"/>
        </w:trPr>
        <w:tc>
          <w:tcPr>
            <w:tcW w:w="1980" w:type="dxa"/>
            <w:tcBorders>
              <w:top w:val="single" w:sz="4" w:space="0" w:color="auto"/>
            </w:tcBorders>
          </w:tcPr>
          <w:p w14:paraId="006B9621" w14:textId="49002660" w:rsidR="002C14F6" w:rsidRPr="005559F7" w:rsidRDefault="002C14F6" w:rsidP="00B743F4">
            <w:pPr>
              <w:rPr>
                <w:rFonts w:ascii="Times New Roman" w:hAnsi="Times New Roman" w:cs="Times New Roman"/>
                <w:sz w:val="20"/>
              </w:rPr>
            </w:pPr>
            <w:r w:rsidRPr="005559F7">
              <w:rPr>
                <w:rFonts w:ascii="Times New Roman" w:hAnsi="Times New Roman" w:cs="Times New Roman"/>
                <w:sz w:val="20"/>
              </w:rPr>
              <w:t>TCEI1. Treated with respect</w:t>
            </w:r>
          </w:p>
        </w:tc>
        <w:tc>
          <w:tcPr>
            <w:tcW w:w="779" w:type="dxa"/>
            <w:tcBorders>
              <w:top w:val="single" w:sz="4" w:space="0" w:color="auto"/>
            </w:tcBorders>
            <w:vAlign w:val="center"/>
          </w:tcPr>
          <w:p w14:paraId="3A6B11EE" w14:textId="16EEEB30"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4.61</w:t>
            </w:r>
          </w:p>
        </w:tc>
        <w:tc>
          <w:tcPr>
            <w:tcW w:w="655" w:type="dxa"/>
            <w:tcBorders>
              <w:top w:val="single" w:sz="4" w:space="0" w:color="auto"/>
            </w:tcBorders>
            <w:vAlign w:val="center"/>
          </w:tcPr>
          <w:p w14:paraId="389BBC2B" w14:textId="071AE67E"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0.31</w:t>
            </w:r>
          </w:p>
        </w:tc>
        <w:tc>
          <w:tcPr>
            <w:tcW w:w="511" w:type="dxa"/>
            <w:tcBorders>
              <w:top w:val="single" w:sz="4" w:space="0" w:color="auto"/>
            </w:tcBorders>
            <w:vAlign w:val="center"/>
          </w:tcPr>
          <w:p w14:paraId="498E815B" w14:textId="61E46772"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27</w:t>
            </w:r>
          </w:p>
        </w:tc>
        <w:tc>
          <w:tcPr>
            <w:tcW w:w="752" w:type="dxa"/>
            <w:tcBorders>
              <w:top w:val="single" w:sz="4" w:space="0" w:color="auto"/>
            </w:tcBorders>
            <w:vAlign w:val="center"/>
          </w:tcPr>
          <w:p w14:paraId="7B0561B0" w14:textId="76C16EEC"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4.76</w:t>
            </w:r>
          </w:p>
        </w:tc>
        <w:tc>
          <w:tcPr>
            <w:tcW w:w="630" w:type="dxa"/>
            <w:tcBorders>
              <w:top w:val="single" w:sz="4" w:space="0" w:color="auto"/>
            </w:tcBorders>
            <w:vAlign w:val="center"/>
          </w:tcPr>
          <w:p w14:paraId="188190C8" w14:textId="43DCA1D9"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0.16</w:t>
            </w:r>
          </w:p>
        </w:tc>
        <w:tc>
          <w:tcPr>
            <w:tcW w:w="534" w:type="dxa"/>
            <w:tcBorders>
              <w:top w:val="single" w:sz="4" w:space="0" w:color="auto"/>
            </w:tcBorders>
            <w:vAlign w:val="center"/>
          </w:tcPr>
          <w:p w14:paraId="3D9BF53D" w14:textId="77777777"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tcBorders>
              <w:top w:val="single" w:sz="4" w:space="0" w:color="auto"/>
            </w:tcBorders>
            <w:vAlign w:val="center"/>
          </w:tcPr>
          <w:p w14:paraId="231C01EC" w14:textId="24C25620"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-0.35, 0.06</w:t>
            </w:r>
          </w:p>
        </w:tc>
        <w:tc>
          <w:tcPr>
            <w:tcW w:w="868" w:type="dxa"/>
            <w:tcBorders>
              <w:top w:val="single" w:sz="4" w:space="0" w:color="auto"/>
            </w:tcBorders>
            <w:vAlign w:val="center"/>
          </w:tcPr>
          <w:p w14:paraId="04828FA2" w14:textId="49D28E8D"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-1.48</w:t>
            </w:r>
          </w:p>
        </w:tc>
        <w:tc>
          <w:tcPr>
            <w:tcW w:w="723" w:type="dxa"/>
            <w:tcBorders>
              <w:top w:val="single" w:sz="4" w:space="0" w:color="auto"/>
            </w:tcBorders>
            <w:vAlign w:val="center"/>
          </w:tcPr>
          <w:p w14:paraId="1FCCE59D" w14:textId="332EDD2D"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36</w:t>
            </w:r>
          </w:p>
        </w:tc>
        <w:tc>
          <w:tcPr>
            <w:tcW w:w="723" w:type="dxa"/>
            <w:tcBorders>
              <w:top w:val="single" w:sz="4" w:space="0" w:color="auto"/>
            </w:tcBorders>
            <w:vAlign w:val="center"/>
          </w:tcPr>
          <w:p w14:paraId="297A68CC" w14:textId="0F10DBFB" w:rsidR="002C14F6" w:rsidRPr="00731580" w:rsidRDefault="002C14F6" w:rsidP="002C14F6">
            <w:pPr>
              <w:spacing w:line="360" w:lineRule="auto"/>
              <w:jc w:val="center"/>
              <w:rPr>
                <w:rFonts w:ascii="Times New Roman" w:hAnsi="Times New Roman" w:cs="Times New Roman"/>
              </w:rPr>
            </w:pPr>
            <w:r>
              <w:rPr>
                <w:rFonts w:ascii="Times New Roman" w:hAnsi="Times New Roman" w:cs="Times New Roman"/>
              </w:rPr>
              <w:t>.07</w:t>
            </w:r>
          </w:p>
        </w:tc>
      </w:tr>
      <w:tr w:rsidR="002C14F6" w:rsidRPr="00731580" w14:paraId="7E152F82" w14:textId="58131D05" w:rsidTr="00780172">
        <w:trPr>
          <w:gridAfter w:val="1"/>
          <w:wAfter w:w="26" w:type="dxa"/>
          <w:trHeight w:val="549"/>
        </w:trPr>
        <w:tc>
          <w:tcPr>
            <w:tcW w:w="1980" w:type="dxa"/>
          </w:tcPr>
          <w:p w14:paraId="70494D16" w14:textId="0410FA32"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TCEI3. Usefulness of outside assignments</w:t>
            </w:r>
          </w:p>
        </w:tc>
        <w:tc>
          <w:tcPr>
            <w:tcW w:w="779" w:type="dxa"/>
            <w:vAlign w:val="center"/>
          </w:tcPr>
          <w:p w14:paraId="471F395B" w14:textId="3F862817"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4.07</w:t>
            </w:r>
          </w:p>
        </w:tc>
        <w:tc>
          <w:tcPr>
            <w:tcW w:w="655" w:type="dxa"/>
            <w:vAlign w:val="center"/>
          </w:tcPr>
          <w:p w14:paraId="13E83559" w14:textId="2623722A"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0.51</w:t>
            </w:r>
          </w:p>
        </w:tc>
        <w:tc>
          <w:tcPr>
            <w:tcW w:w="511" w:type="dxa"/>
            <w:vAlign w:val="center"/>
          </w:tcPr>
          <w:p w14:paraId="4E535047" w14:textId="7011EB5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25</w:t>
            </w:r>
          </w:p>
        </w:tc>
        <w:tc>
          <w:tcPr>
            <w:tcW w:w="752" w:type="dxa"/>
            <w:vAlign w:val="center"/>
          </w:tcPr>
          <w:p w14:paraId="6D3B8F6E" w14:textId="31751B8A"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4.34</w:t>
            </w:r>
          </w:p>
        </w:tc>
        <w:tc>
          <w:tcPr>
            <w:tcW w:w="630" w:type="dxa"/>
            <w:vAlign w:val="center"/>
          </w:tcPr>
          <w:p w14:paraId="20FA4E6C" w14:textId="20D1A578"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0.30</w:t>
            </w:r>
          </w:p>
        </w:tc>
        <w:tc>
          <w:tcPr>
            <w:tcW w:w="534" w:type="dxa"/>
            <w:vAlign w:val="center"/>
          </w:tcPr>
          <w:p w14:paraId="3D9F4898" w14:textId="2E6EAC9A"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22B0D460" w14:textId="4728EE8A"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-0.61, 0.07</w:t>
            </w:r>
          </w:p>
        </w:tc>
        <w:tc>
          <w:tcPr>
            <w:tcW w:w="868" w:type="dxa"/>
            <w:vAlign w:val="center"/>
          </w:tcPr>
          <w:p w14:paraId="74D02297" w14:textId="72287FFD"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-1.63</w:t>
            </w:r>
          </w:p>
        </w:tc>
        <w:tc>
          <w:tcPr>
            <w:tcW w:w="723" w:type="dxa"/>
            <w:vAlign w:val="center"/>
          </w:tcPr>
          <w:p w14:paraId="6FCBF224" w14:textId="5322EB8F"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34</w:t>
            </w:r>
          </w:p>
        </w:tc>
        <w:tc>
          <w:tcPr>
            <w:tcW w:w="723" w:type="dxa"/>
            <w:vAlign w:val="center"/>
          </w:tcPr>
          <w:p w14:paraId="704D2A85" w14:textId="5EEA6EB4"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.11</w:t>
            </w:r>
          </w:p>
        </w:tc>
      </w:tr>
      <w:tr w:rsidR="002C14F6" w:rsidRPr="00731580" w14:paraId="5AC8B14E" w14:textId="5B652B1F" w:rsidTr="00780172">
        <w:trPr>
          <w:gridAfter w:val="1"/>
          <w:wAfter w:w="26" w:type="dxa"/>
          <w:trHeight w:val="891"/>
        </w:trPr>
        <w:tc>
          <w:tcPr>
            <w:tcW w:w="1980" w:type="dxa"/>
          </w:tcPr>
          <w:p w14:paraId="0DCC85BE" w14:textId="41F8CFA6"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TCEI5. Usefulness of online tools and technology</w:t>
            </w:r>
          </w:p>
        </w:tc>
        <w:tc>
          <w:tcPr>
            <w:tcW w:w="779" w:type="dxa"/>
            <w:vAlign w:val="center"/>
          </w:tcPr>
          <w:p w14:paraId="7A3372B5" w14:textId="33643CA0"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4.19</w:t>
            </w:r>
          </w:p>
        </w:tc>
        <w:tc>
          <w:tcPr>
            <w:tcW w:w="655" w:type="dxa"/>
            <w:vAlign w:val="center"/>
          </w:tcPr>
          <w:p w14:paraId="22C47BCC" w14:textId="11BB8A6E"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0.48</w:t>
            </w:r>
          </w:p>
        </w:tc>
        <w:tc>
          <w:tcPr>
            <w:tcW w:w="511" w:type="dxa"/>
            <w:vAlign w:val="center"/>
          </w:tcPr>
          <w:p w14:paraId="66CE0644" w14:textId="24BB5A5B"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25</w:t>
            </w:r>
          </w:p>
        </w:tc>
        <w:tc>
          <w:tcPr>
            <w:tcW w:w="752" w:type="dxa"/>
            <w:vAlign w:val="center"/>
          </w:tcPr>
          <w:p w14:paraId="08D351A6" w14:textId="4CCA8D22"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4.39</w:t>
            </w:r>
          </w:p>
        </w:tc>
        <w:tc>
          <w:tcPr>
            <w:tcW w:w="630" w:type="dxa"/>
            <w:vAlign w:val="center"/>
          </w:tcPr>
          <w:p w14:paraId="2DEFF2D8" w14:textId="460C8DCE"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0.38</w:t>
            </w:r>
          </w:p>
        </w:tc>
        <w:tc>
          <w:tcPr>
            <w:tcW w:w="534" w:type="dxa"/>
            <w:vAlign w:val="center"/>
          </w:tcPr>
          <w:p w14:paraId="69442261" w14:textId="706E72F2"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75E7E23D" w14:textId="587D5C95"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-0.53, 0.13</w:t>
            </w:r>
          </w:p>
        </w:tc>
        <w:tc>
          <w:tcPr>
            <w:tcW w:w="868" w:type="dxa"/>
            <w:vAlign w:val="center"/>
          </w:tcPr>
          <w:p w14:paraId="5BDF39CA" w14:textId="6FECF7C5"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-1.23</w:t>
            </w:r>
          </w:p>
        </w:tc>
        <w:tc>
          <w:tcPr>
            <w:tcW w:w="723" w:type="dxa"/>
            <w:vAlign w:val="center"/>
          </w:tcPr>
          <w:p w14:paraId="1DB8EF80" w14:textId="65EEB572"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34</w:t>
            </w:r>
          </w:p>
        </w:tc>
        <w:tc>
          <w:tcPr>
            <w:tcW w:w="723" w:type="dxa"/>
            <w:vAlign w:val="center"/>
          </w:tcPr>
          <w:p w14:paraId="53343960" w14:textId="45E377F8"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.44</w:t>
            </w:r>
          </w:p>
        </w:tc>
      </w:tr>
      <w:tr w:rsidR="002C14F6" w:rsidRPr="00731580" w14:paraId="240718F0" w14:textId="1589EE0C" w:rsidTr="005559F7">
        <w:trPr>
          <w:gridAfter w:val="1"/>
          <w:wAfter w:w="26" w:type="dxa"/>
        </w:trPr>
        <w:tc>
          <w:tcPr>
            <w:tcW w:w="1980" w:type="dxa"/>
          </w:tcPr>
          <w:p w14:paraId="6046D2D4" w14:textId="52D9E856"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TCEI6. Course difficulty</w:t>
            </w:r>
          </w:p>
        </w:tc>
        <w:tc>
          <w:tcPr>
            <w:tcW w:w="779" w:type="dxa"/>
            <w:vAlign w:val="center"/>
          </w:tcPr>
          <w:p w14:paraId="1812F286" w14:textId="15E9C4B8"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3.29</w:t>
            </w:r>
          </w:p>
        </w:tc>
        <w:tc>
          <w:tcPr>
            <w:tcW w:w="655" w:type="dxa"/>
            <w:vAlign w:val="center"/>
          </w:tcPr>
          <w:p w14:paraId="29EEBA8D" w14:textId="2A0770F5"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0.31</w:t>
            </w:r>
          </w:p>
        </w:tc>
        <w:tc>
          <w:tcPr>
            <w:tcW w:w="511" w:type="dxa"/>
            <w:vAlign w:val="center"/>
          </w:tcPr>
          <w:p w14:paraId="46776BB8" w14:textId="624C9036"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25</w:t>
            </w:r>
          </w:p>
        </w:tc>
        <w:tc>
          <w:tcPr>
            <w:tcW w:w="752" w:type="dxa"/>
            <w:vAlign w:val="center"/>
          </w:tcPr>
          <w:p w14:paraId="6E6C4A08" w14:textId="74AF6C94"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3.26</w:t>
            </w:r>
          </w:p>
        </w:tc>
        <w:tc>
          <w:tcPr>
            <w:tcW w:w="630" w:type="dxa"/>
            <w:vAlign w:val="center"/>
          </w:tcPr>
          <w:p w14:paraId="4B610D17" w14:textId="2768A36A"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0.27</w:t>
            </w:r>
          </w:p>
        </w:tc>
        <w:tc>
          <w:tcPr>
            <w:tcW w:w="534" w:type="dxa"/>
            <w:vAlign w:val="center"/>
          </w:tcPr>
          <w:p w14:paraId="654012AE" w14:textId="0564C0DB"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6619898E" w14:textId="667CC5F0"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-0.19, 0.26</w:t>
            </w:r>
          </w:p>
        </w:tc>
        <w:tc>
          <w:tcPr>
            <w:tcW w:w="868" w:type="dxa"/>
            <w:vAlign w:val="center"/>
          </w:tcPr>
          <w:p w14:paraId="7CBEFF73" w14:textId="7551E177"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0.29</w:t>
            </w:r>
          </w:p>
        </w:tc>
        <w:tc>
          <w:tcPr>
            <w:tcW w:w="723" w:type="dxa"/>
            <w:vAlign w:val="center"/>
          </w:tcPr>
          <w:p w14:paraId="465ACA13" w14:textId="78B179EE"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34</w:t>
            </w:r>
          </w:p>
        </w:tc>
        <w:tc>
          <w:tcPr>
            <w:tcW w:w="723" w:type="dxa"/>
            <w:vAlign w:val="center"/>
          </w:tcPr>
          <w:p w14:paraId="677DF17D" w14:textId="6711A86C"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.33</w:t>
            </w:r>
          </w:p>
        </w:tc>
      </w:tr>
      <w:tr w:rsidR="002C14F6" w:rsidRPr="00731580" w14:paraId="3A52D694" w14:textId="65A62BEA" w:rsidTr="005559F7">
        <w:trPr>
          <w:gridAfter w:val="1"/>
          <w:wAfter w:w="26" w:type="dxa"/>
        </w:trPr>
        <w:tc>
          <w:tcPr>
            <w:tcW w:w="1980" w:type="dxa"/>
          </w:tcPr>
          <w:p w14:paraId="3F548774" w14:textId="094F320A" w:rsidR="002C14F6" w:rsidRPr="005559F7" w:rsidRDefault="002C14F6" w:rsidP="004C74EB">
            <w:pPr>
              <w:rPr>
                <w:rFonts w:ascii="Times New Roman" w:hAnsi="Times New Roman" w:cs="Times New Roman"/>
                <w:sz w:val="20"/>
              </w:rPr>
            </w:pPr>
            <w:r w:rsidRPr="005559F7">
              <w:rPr>
                <w:rFonts w:ascii="Times New Roman" w:hAnsi="Times New Roman" w:cs="Times New Roman"/>
                <w:sz w:val="20"/>
              </w:rPr>
              <w:t>TCEI8. Work required</w:t>
            </w:r>
          </w:p>
        </w:tc>
        <w:tc>
          <w:tcPr>
            <w:tcW w:w="779" w:type="dxa"/>
            <w:vAlign w:val="center"/>
          </w:tcPr>
          <w:p w14:paraId="28DD45EF" w14:textId="20C8AD2B"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3.58</w:t>
            </w:r>
          </w:p>
        </w:tc>
        <w:tc>
          <w:tcPr>
            <w:tcW w:w="655" w:type="dxa"/>
            <w:vAlign w:val="center"/>
          </w:tcPr>
          <w:p w14:paraId="4BD09EAA" w14:textId="51DADD10"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0.28</w:t>
            </w:r>
          </w:p>
        </w:tc>
        <w:tc>
          <w:tcPr>
            <w:tcW w:w="511" w:type="dxa"/>
            <w:vAlign w:val="center"/>
          </w:tcPr>
          <w:p w14:paraId="1D63CC7B" w14:textId="4A927476"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25</w:t>
            </w:r>
          </w:p>
        </w:tc>
        <w:tc>
          <w:tcPr>
            <w:tcW w:w="752" w:type="dxa"/>
            <w:vAlign w:val="center"/>
          </w:tcPr>
          <w:p w14:paraId="18A853AB" w14:textId="5E85ACC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3.48</w:t>
            </w:r>
          </w:p>
        </w:tc>
        <w:tc>
          <w:tcPr>
            <w:tcW w:w="630" w:type="dxa"/>
            <w:vAlign w:val="center"/>
          </w:tcPr>
          <w:p w14:paraId="0C9E7774" w14:textId="1FAECD08"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0.34</w:t>
            </w:r>
          </w:p>
        </w:tc>
        <w:tc>
          <w:tcPr>
            <w:tcW w:w="534" w:type="dxa"/>
            <w:vAlign w:val="center"/>
          </w:tcPr>
          <w:p w14:paraId="365956B0" w14:textId="1C9755E4"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1C5F6499" w14:textId="3EDA8AED"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-0.12, 0.32</w:t>
            </w:r>
          </w:p>
        </w:tc>
        <w:tc>
          <w:tcPr>
            <w:tcW w:w="868" w:type="dxa"/>
            <w:vAlign w:val="center"/>
          </w:tcPr>
          <w:p w14:paraId="12A30013" w14:textId="3DADE980"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0.93</w:t>
            </w:r>
          </w:p>
        </w:tc>
        <w:tc>
          <w:tcPr>
            <w:tcW w:w="723" w:type="dxa"/>
            <w:vAlign w:val="center"/>
          </w:tcPr>
          <w:p w14:paraId="12469F1D" w14:textId="603B9740"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34</w:t>
            </w:r>
          </w:p>
        </w:tc>
        <w:tc>
          <w:tcPr>
            <w:tcW w:w="723" w:type="dxa"/>
            <w:vAlign w:val="center"/>
          </w:tcPr>
          <w:p w14:paraId="32EF923D" w14:textId="73E7DB2B"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.92</w:t>
            </w:r>
          </w:p>
        </w:tc>
      </w:tr>
      <w:tr w:rsidR="002C14F6" w:rsidRPr="00731580" w14:paraId="2B62FCB3" w14:textId="2BCA0D05" w:rsidTr="005559F7">
        <w:trPr>
          <w:gridAfter w:val="1"/>
          <w:wAfter w:w="26" w:type="dxa"/>
        </w:trPr>
        <w:tc>
          <w:tcPr>
            <w:tcW w:w="1980" w:type="dxa"/>
          </w:tcPr>
          <w:p w14:paraId="16FECAB4" w14:textId="4AE49D39"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TCEI9. Previous learning</w:t>
            </w:r>
          </w:p>
        </w:tc>
        <w:tc>
          <w:tcPr>
            <w:tcW w:w="779" w:type="dxa"/>
            <w:vAlign w:val="center"/>
          </w:tcPr>
          <w:p w14:paraId="47B31430" w14:textId="5B349F2E"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3.41</w:t>
            </w:r>
          </w:p>
        </w:tc>
        <w:tc>
          <w:tcPr>
            <w:tcW w:w="655" w:type="dxa"/>
            <w:vAlign w:val="center"/>
          </w:tcPr>
          <w:p w14:paraId="3C1A4324" w14:textId="666020FF"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0.37</w:t>
            </w:r>
          </w:p>
        </w:tc>
        <w:tc>
          <w:tcPr>
            <w:tcW w:w="511" w:type="dxa"/>
            <w:vAlign w:val="center"/>
          </w:tcPr>
          <w:p w14:paraId="568E7D6A" w14:textId="4A9524F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25</w:t>
            </w:r>
          </w:p>
        </w:tc>
        <w:tc>
          <w:tcPr>
            <w:tcW w:w="752" w:type="dxa"/>
            <w:vAlign w:val="center"/>
          </w:tcPr>
          <w:p w14:paraId="336E3455" w14:textId="799F1F4C"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3.29</w:t>
            </w:r>
          </w:p>
        </w:tc>
        <w:tc>
          <w:tcPr>
            <w:tcW w:w="630" w:type="dxa"/>
            <w:vAlign w:val="center"/>
          </w:tcPr>
          <w:p w14:paraId="25DA7F24" w14:textId="34DD16CA"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0.29</w:t>
            </w:r>
          </w:p>
        </w:tc>
        <w:tc>
          <w:tcPr>
            <w:tcW w:w="534" w:type="dxa"/>
            <w:vAlign w:val="center"/>
          </w:tcPr>
          <w:p w14:paraId="4A4C4EE3" w14:textId="0250E65C"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6C7B26E4" w14:textId="3D21413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-0.14, 0.37</w:t>
            </w:r>
          </w:p>
        </w:tc>
        <w:tc>
          <w:tcPr>
            <w:tcW w:w="868" w:type="dxa"/>
            <w:vAlign w:val="center"/>
          </w:tcPr>
          <w:p w14:paraId="4B8FDD28" w14:textId="75829671"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0.89</w:t>
            </w:r>
          </w:p>
        </w:tc>
        <w:tc>
          <w:tcPr>
            <w:tcW w:w="723" w:type="dxa"/>
            <w:vAlign w:val="center"/>
          </w:tcPr>
          <w:p w14:paraId="692429C3" w14:textId="7C854AA1"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34</w:t>
            </w:r>
          </w:p>
        </w:tc>
        <w:tc>
          <w:tcPr>
            <w:tcW w:w="723" w:type="dxa"/>
            <w:vAlign w:val="center"/>
          </w:tcPr>
          <w:p w14:paraId="01625103" w14:textId="75C2715F"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.41</w:t>
            </w:r>
          </w:p>
        </w:tc>
      </w:tr>
      <w:tr w:rsidR="002C14F6" w:rsidRPr="00731580" w14:paraId="2B812993" w14:textId="33CA8B8D" w:rsidTr="005559F7">
        <w:trPr>
          <w:gridAfter w:val="1"/>
          <w:wAfter w:w="26" w:type="dxa"/>
        </w:trPr>
        <w:tc>
          <w:tcPr>
            <w:tcW w:w="1980" w:type="dxa"/>
          </w:tcPr>
          <w:p w14:paraId="7262C987" w14:textId="56990C53"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TCEI10. Effort</w:t>
            </w:r>
          </w:p>
        </w:tc>
        <w:tc>
          <w:tcPr>
            <w:tcW w:w="779" w:type="dxa"/>
            <w:vAlign w:val="center"/>
          </w:tcPr>
          <w:p w14:paraId="52DA30E2" w14:textId="65726A6D"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3.56</w:t>
            </w:r>
          </w:p>
        </w:tc>
        <w:tc>
          <w:tcPr>
            <w:tcW w:w="655" w:type="dxa"/>
            <w:vAlign w:val="center"/>
          </w:tcPr>
          <w:p w14:paraId="17923D39" w14:textId="7BFDD794"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0.31</w:t>
            </w:r>
          </w:p>
        </w:tc>
        <w:tc>
          <w:tcPr>
            <w:tcW w:w="511" w:type="dxa"/>
            <w:vAlign w:val="center"/>
          </w:tcPr>
          <w:p w14:paraId="6043757E" w14:textId="5BA478C6"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25</w:t>
            </w:r>
          </w:p>
        </w:tc>
        <w:tc>
          <w:tcPr>
            <w:tcW w:w="752" w:type="dxa"/>
            <w:vAlign w:val="center"/>
          </w:tcPr>
          <w:p w14:paraId="16FF4F0C" w14:textId="20ADD9A6"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3.57</w:t>
            </w:r>
          </w:p>
        </w:tc>
        <w:tc>
          <w:tcPr>
            <w:tcW w:w="630" w:type="dxa"/>
            <w:vAlign w:val="center"/>
          </w:tcPr>
          <w:p w14:paraId="5B8844E4" w14:textId="5EB86A75"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0.28</w:t>
            </w:r>
          </w:p>
        </w:tc>
        <w:tc>
          <w:tcPr>
            <w:tcW w:w="534" w:type="dxa"/>
            <w:vAlign w:val="center"/>
          </w:tcPr>
          <w:p w14:paraId="15C7CE40" w14:textId="12E513D5"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2D40248C" w14:textId="068F17C9"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-0.23, 0.21</w:t>
            </w:r>
          </w:p>
        </w:tc>
        <w:tc>
          <w:tcPr>
            <w:tcW w:w="868" w:type="dxa"/>
            <w:vAlign w:val="center"/>
          </w:tcPr>
          <w:p w14:paraId="10C6EAA6" w14:textId="7CFB19B9"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-0.10</w:t>
            </w:r>
          </w:p>
        </w:tc>
        <w:tc>
          <w:tcPr>
            <w:tcW w:w="723" w:type="dxa"/>
            <w:vAlign w:val="center"/>
          </w:tcPr>
          <w:p w14:paraId="3A24A956" w14:textId="26854A5D"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34</w:t>
            </w:r>
          </w:p>
        </w:tc>
        <w:tc>
          <w:tcPr>
            <w:tcW w:w="723" w:type="dxa"/>
            <w:vAlign w:val="center"/>
          </w:tcPr>
          <w:p w14:paraId="7C58612F" w14:textId="6E1ADA83"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.97</w:t>
            </w:r>
          </w:p>
        </w:tc>
      </w:tr>
      <w:tr w:rsidR="002C14F6" w:rsidRPr="00731580" w14:paraId="091ABA69" w14:textId="65953FEC" w:rsidTr="005559F7">
        <w:trPr>
          <w:gridAfter w:val="1"/>
          <w:wAfter w:w="26" w:type="dxa"/>
        </w:trPr>
        <w:tc>
          <w:tcPr>
            <w:tcW w:w="1980" w:type="dxa"/>
          </w:tcPr>
          <w:p w14:paraId="77D69F18" w14:textId="6537F038"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lastRenderedPageBreak/>
              <w:t>TCEI12. Active Learning Strategies</w:t>
            </w:r>
          </w:p>
        </w:tc>
        <w:tc>
          <w:tcPr>
            <w:tcW w:w="779" w:type="dxa"/>
            <w:vAlign w:val="center"/>
          </w:tcPr>
          <w:p w14:paraId="7FA24969" w14:textId="728A7FD8"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4.27</w:t>
            </w:r>
          </w:p>
        </w:tc>
        <w:tc>
          <w:tcPr>
            <w:tcW w:w="655" w:type="dxa"/>
            <w:vAlign w:val="center"/>
          </w:tcPr>
          <w:p w14:paraId="0FE73E5A" w14:textId="03B432D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0.48</w:t>
            </w:r>
          </w:p>
        </w:tc>
        <w:tc>
          <w:tcPr>
            <w:tcW w:w="511" w:type="dxa"/>
            <w:vAlign w:val="center"/>
          </w:tcPr>
          <w:p w14:paraId="354FCA41" w14:textId="4B80C965"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25</w:t>
            </w:r>
          </w:p>
        </w:tc>
        <w:tc>
          <w:tcPr>
            <w:tcW w:w="752" w:type="dxa"/>
            <w:vAlign w:val="center"/>
          </w:tcPr>
          <w:p w14:paraId="510EE4FF" w14:textId="3CDD192D"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4.39</w:t>
            </w:r>
          </w:p>
        </w:tc>
        <w:tc>
          <w:tcPr>
            <w:tcW w:w="630" w:type="dxa"/>
            <w:vAlign w:val="center"/>
          </w:tcPr>
          <w:p w14:paraId="4373EC1E" w14:textId="1D339630"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0.30</w:t>
            </w:r>
          </w:p>
        </w:tc>
        <w:tc>
          <w:tcPr>
            <w:tcW w:w="534" w:type="dxa"/>
            <w:vAlign w:val="center"/>
          </w:tcPr>
          <w:p w14:paraId="513620CD" w14:textId="542FA948"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24953383" w14:textId="2C61742F"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-0.44, 0.20</w:t>
            </w:r>
          </w:p>
        </w:tc>
        <w:tc>
          <w:tcPr>
            <w:tcW w:w="868" w:type="dxa"/>
            <w:vAlign w:val="center"/>
          </w:tcPr>
          <w:p w14:paraId="0AE5F6AB" w14:textId="30A24199"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-0.77</w:t>
            </w:r>
          </w:p>
        </w:tc>
        <w:tc>
          <w:tcPr>
            <w:tcW w:w="723" w:type="dxa"/>
            <w:vAlign w:val="center"/>
          </w:tcPr>
          <w:p w14:paraId="3334BBF0" w14:textId="3E41FDD5"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34</w:t>
            </w:r>
          </w:p>
        </w:tc>
        <w:tc>
          <w:tcPr>
            <w:tcW w:w="723" w:type="dxa"/>
            <w:vAlign w:val="center"/>
          </w:tcPr>
          <w:p w14:paraId="29C21BEC" w14:textId="484B8390"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.42</w:t>
            </w:r>
          </w:p>
        </w:tc>
      </w:tr>
      <w:tr w:rsidR="002C14F6" w:rsidRPr="00731580" w14:paraId="4CC9E157" w14:textId="16B608C0" w:rsidTr="005559F7">
        <w:trPr>
          <w:gridAfter w:val="1"/>
          <w:wAfter w:w="26" w:type="dxa"/>
        </w:trPr>
        <w:tc>
          <w:tcPr>
            <w:tcW w:w="1980" w:type="dxa"/>
          </w:tcPr>
          <w:p w14:paraId="55733010" w14:textId="3560FC10"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TCEI13. Inspires Interest</w:t>
            </w:r>
          </w:p>
        </w:tc>
        <w:tc>
          <w:tcPr>
            <w:tcW w:w="779" w:type="dxa"/>
            <w:vAlign w:val="center"/>
          </w:tcPr>
          <w:p w14:paraId="3F07C0A9" w14:textId="0382170F"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 xml:space="preserve">4.13 </w:t>
            </w:r>
          </w:p>
        </w:tc>
        <w:tc>
          <w:tcPr>
            <w:tcW w:w="655" w:type="dxa"/>
            <w:vAlign w:val="center"/>
          </w:tcPr>
          <w:p w14:paraId="2776EDFC" w14:textId="2A732462"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0.57</w:t>
            </w:r>
          </w:p>
        </w:tc>
        <w:tc>
          <w:tcPr>
            <w:tcW w:w="511" w:type="dxa"/>
            <w:vAlign w:val="center"/>
          </w:tcPr>
          <w:p w14:paraId="1894A72E" w14:textId="3A0B8545"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25</w:t>
            </w:r>
          </w:p>
        </w:tc>
        <w:tc>
          <w:tcPr>
            <w:tcW w:w="752" w:type="dxa"/>
            <w:vAlign w:val="center"/>
          </w:tcPr>
          <w:p w14:paraId="19DE3FE4" w14:textId="284B2B97"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4.44</w:t>
            </w:r>
          </w:p>
        </w:tc>
        <w:tc>
          <w:tcPr>
            <w:tcW w:w="630" w:type="dxa"/>
            <w:vAlign w:val="center"/>
          </w:tcPr>
          <w:p w14:paraId="7E45DFCC" w14:textId="65FA49C6"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0.27</w:t>
            </w:r>
          </w:p>
        </w:tc>
        <w:tc>
          <w:tcPr>
            <w:tcW w:w="534" w:type="dxa"/>
            <w:vAlign w:val="center"/>
          </w:tcPr>
          <w:p w14:paraId="59A78A5F" w14:textId="1BC58217"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0B7442B2" w14:textId="08426E07"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-0.68, 0.05</w:t>
            </w:r>
          </w:p>
        </w:tc>
        <w:tc>
          <w:tcPr>
            <w:tcW w:w="868" w:type="dxa"/>
            <w:vAlign w:val="center"/>
          </w:tcPr>
          <w:p w14:paraId="062F5486" w14:textId="74E8C72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-1.73</w:t>
            </w:r>
          </w:p>
        </w:tc>
        <w:tc>
          <w:tcPr>
            <w:tcW w:w="723" w:type="dxa"/>
            <w:vAlign w:val="center"/>
          </w:tcPr>
          <w:p w14:paraId="60CA5273" w14:textId="40B75BF4"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34</w:t>
            </w:r>
          </w:p>
        </w:tc>
        <w:tc>
          <w:tcPr>
            <w:tcW w:w="723" w:type="dxa"/>
            <w:vAlign w:val="center"/>
          </w:tcPr>
          <w:p w14:paraId="607A6352" w14:textId="6071B9A5"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.06</w:t>
            </w:r>
          </w:p>
        </w:tc>
      </w:tr>
      <w:tr w:rsidR="002C14F6" w:rsidRPr="00731580" w14:paraId="3FB020B9" w14:textId="52413C1F" w:rsidTr="005559F7">
        <w:trPr>
          <w:gridAfter w:val="1"/>
          <w:wAfter w:w="26" w:type="dxa"/>
        </w:trPr>
        <w:tc>
          <w:tcPr>
            <w:tcW w:w="1980" w:type="dxa"/>
          </w:tcPr>
          <w:p w14:paraId="729B0546" w14:textId="37D951EB"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TCEI14. Amount online activities</w:t>
            </w:r>
          </w:p>
        </w:tc>
        <w:tc>
          <w:tcPr>
            <w:tcW w:w="779" w:type="dxa"/>
            <w:vAlign w:val="center"/>
          </w:tcPr>
          <w:p w14:paraId="40263BE6" w14:textId="2C99A04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3.38</w:t>
            </w:r>
          </w:p>
        </w:tc>
        <w:tc>
          <w:tcPr>
            <w:tcW w:w="655" w:type="dxa"/>
            <w:vAlign w:val="center"/>
          </w:tcPr>
          <w:p w14:paraId="15D4CEEF" w14:textId="1F25D09C"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0.55</w:t>
            </w:r>
          </w:p>
        </w:tc>
        <w:tc>
          <w:tcPr>
            <w:tcW w:w="511" w:type="dxa"/>
            <w:vAlign w:val="center"/>
          </w:tcPr>
          <w:p w14:paraId="20135B47" w14:textId="6600A27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20</w:t>
            </w:r>
          </w:p>
        </w:tc>
        <w:tc>
          <w:tcPr>
            <w:tcW w:w="752" w:type="dxa"/>
            <w:vAlign w:val="center"/>
          </w:tcPr>
          <w:p w14:paraId="21A16BF7" w14:textId="1BDAFBD4"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3.14</w:t>
            </w:r>
          </w:p>
        </w:tc>
        <w:tc>
          <w:tcPr>
            <w:tcW w:w="630" w:type="dxa"/>
            <w:vAlign w:val="center"/>
          </w:tcPr>
          <w:p w14:paraId="48B7ACE9" w14:textId="63CC8626"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0.86</w:t>
            </w:r>
          </w:p>
        </w:tc>
        <w:tc>
          <w:tcPr>
            <w:tcW w:w="534" w:type="dxa"/>
            <w:vAlign w:val="center"/>
          </w:tcPr>
          <w:p w14:paraId="497139BD" w14:textId="38433CF1"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8</w:t>
            </w:r>
          </w:p>
        </w:tc>
        <w:tc>
          <w:tcPr>
            <w:tcW w:w="1629" w:type="dxa"/>
            <w:vAlign w:val="center"/>
          </w:tcPr>
          <w:p w14:paraId="17C0F25C" w14:textId="33AE1129"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-0.31, 0.80</w:t>
            </w:r>
          </w:p>
        </w:tc>
        <w:tc>
          <w:tcPr>
            <w:tcW w:w="868" w:type="dxa"/>
            <w:vAlign w:val="center"/>
          </w:tcPr>
          <w:p w14:paraId="601E8012" w14:textId="6CC340BD"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0.91</w:t>
            </w:r>
          </w:p>
        </w:tc>
        <w:tc>
          <w:tcPr>
            <w:tcW w:w="723" w:type="dxa"/>
            <w:vAlign w:val="center"/>
          </w:tcPr>
          <w:p w14:paraId="0D242BC7" w14:textId="662682D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26</w:t>
            </w:r>
          </w:p>
        </w:tc>
        <w:tc>
          <w:tcPr>
            <w:tcW w:w="723" w:type="dxa"/>
            <w:vAlign w:val="center"/>
          </w:tcPr>
          <w:p w14:paraId="2BAC4A5A" w14:textId="1122FBA5"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.28</w:t>
            </w:r>
          </w:p>
        </w:tc>
      </w:tr>
      <w:tr w:rsidR="002C14F6" w:rsidRPr="00731580" w14:paraId="25E58E91" w14:textId="0BAD376A" w:rsidTr="005559F7">
        <w:trPr>
          <w:gridAfter w:val="1"/>
          <w:wAfter w:w="26" w:type="dxa"/>
        </w:trPr>
        <w:tc>
          <w:tcPr>
            <w:tcW w:w="1980" w:type="dxa"/>
          </w:tcPr>
          <w:p w14:paraId="71BA2C4B" w14:textId="1DE658D2"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TCEI15. Hours per week</w:t>
            </w:r>
          </w:p>
        </w:tc>
        <w:tc>
          <w:tcPr>
            <w:tcW w:w="779" w:type="dxa"/>
            <w:vAlign w:val="center"/>
          </w:tcPr>
          <w:p w14:paraId="0E422DEA" w14:textId="4502A6C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3.98</w:t>
            </w:r>
          </w:p>
        </w:tc>
        <w:tc>
          <w:tcPr>
            <w:tcW w:w="655" w:type="dxa"/>
            <w:vAlign w:val="center"/>
          </w:tcPr>
          <w:p w14:paraId="1BE81671" w14:textId="6B87A741"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1.34</w:t>
            </w:r>
          </w:p>
        </w:tc>
        <w:tc>
          <w:tcPr>
            <w:tcW w:w="511" w:type="dxa"/>
            <w:vAlign w:val="center"/>
          </w:tcPr>
          <w:p w14:paraId="31B1BBE0" w14:textId="7D220480"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25</w:t>
            </w:r>
          </w:p>
        </w:tc>
        <w:tc>
          <w:tcPr>
            <w:tcW w:w="752" w:type="dxa"/>
            <w:vAlign w:val="center"/>
          </w:tcPr>
          <w:p w14:paraId="0A815D84" w14:textId="4B47F79B"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3.66</w:t>
            </w:r>
          </w:p>
        </w:tc>
        <w:tc>
          <w:tcPr>
            <w:tcW w:w="630" w:type="dxa"/>
            <w:vAlign w:val="center"/>
          </w:tcPr>
          <w:p w14:paraId="1FED3BF7" w14:textId="67A9F9F8"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0.62</w:t>
            </w:r>
          </w:p>
        </w:tc>
        <w:tc>
          <w:tcPr>
            <w:tcW w:w="534" w:type="dxa"/>
            <w:vAlign w:val="center"/>
          </w:tcPr>
          <w:p w14:paraId="6B22303F" w14:textId="264E2157"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19A1BF99" w14:textId="1A746C0E"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-0.55, 1.18</w:t>
            </w:r>
          </w:p>
        </w:tc>
        <w:tc>
          <w:tcPr>
            <w:tcW w:w="868" w:type="dxa"/>
            <w:vAlign w:val="center"/>
          </w:tcPr>
          <w:p w14:paraId="6D401AD5" w14:textId="245793F2"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0.74</w:t>
            </w:r>
          </w:p>
        </w:tc>
        <w:tc>
          <w:tcPr>
            <w:tcW w:w="723" w:type="dxa"/>
            <w:vAlign w:val="center"/>
          </w:tcPr>
          <w:p w14:paraId="4F525DCE" w14:textId="2228C257"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34</w:t>
            </w:r>
          </w:p>
        </w:tc>
        <w:tc>
          <w:tcPr>
            <w:tcW w:w="723" w:type="dxa"/>
            <w:vAlign w:val="center"/>
          </w:tcPr>
          <w:p w14:paraId="0F339362" w14:textId="479BE783"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.08</w:t>
            </w:r>
          </w:p>
        </w:tc>
      </w:tr>
      <w:tr w:rsidR="002C14F6" w:rsidRPr="00731580" w14:paraId="26C63236" w14:textId="48A9E115" w:rsidTr="005559F7">
        <w:trPr>
          <w:gridAfter w:val="1"/>
          <w:wAfter w:w="26" w:type="dxa"/>
        </w:trPr>
        <w:tc>
          <w:tcPr>
            <w:tcW w:w="1980" w:type="dxa"/>
          </w:tcPr>
          <w:p w14:paraId="3B06D656" w14:textId="3742D4FE"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TCEI16. Valuable hours</w:t>
            </w:r>
          </w:p>
        </w:tc>
        <w:tc>
          <w:tcPr>
            <w:tcW w:w="779" w:type="dxa"/>
            <w:vAlign w:val="center"/>
          </w:tcPr>
          <w:p w14:paraId="1059697A" w14:textId="72075A54"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3.91</w:t>
            </w:r>
          </w:p>
        </w:tc>
        <w:tc>
          <w:tcPr>
            <w:tcW w:w="655" w:type="dxa"/>
            <w:vAlign w:val="center"/>
          </w:tcPr>
          <w:p w14:paraId="513024B1" w14:textId="2AB36FA4"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0.54</w:t>
            </w:r>
          </w:p>
        </w:tc>
        <w:tc>
          <w:tcPr>
            <w:tcW w:w="511" w:type="dxa"/>
            <w:vAlign w:val="center"/>
          </w:tcPr>
          <w:p w14:paraId="3EFC7D0F" w14:textId="541518EF"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25</w:t>
            </w:r>
          </w:p>
        </w:tc>
        <w:tc>
          <w:tcPr>
            <w:tcW w:w="752" w:type="dxa"/>
            <w:vAlign w:val="center"/>
          </w:tcPr>
          <w:p w14:paraId="77566B5B" w14:textId="2FED410D"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4.20</w:t>
            </w:r>
          </w:p>
        </w:tc>
        <w:tc>
          <w:tcPr>
            <w:tcW w:w="630" w:type="dxa"/>
            <w:vAlign w:val="center"/>
          </w:tcPr>
          <w:p w14:paraId="49618A21" w14:textId="15B26D68"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0.28</w:t>
            </w:r>
          </w:p>
        </w:tc>
        <w:tc>
          <w:tcPr>
            <w:tcW w:w="534" w:type="dxa"/>
            <w:vAlign w:val="center"/>
          </w:tcPr>
          <w:p w14:paraId="3DFCE86F" w14:textId="3F05C12A"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2A6DB900" w14:textId="4A03F1E5"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-0.64, 0.06</w:t>
            </w:r>
          </w:p>
        </w:tc>
        <w:tc>
          <w:tcPr>
            <w:tcW w:w="868" w:type="dxa"/>
            <w:vAlign w:val="center"/>
          </w:tcPr>
          <w:p w14:paraId="4E5F0433" w14:textId="2117E9E0"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-1.67</w:t>
            </w:r>
          </w:p>
        </w:tc>
        <w:tc>
          <w:tcPr>
            <w:tcW w:w="723" w:type="dxa"/>
            <w:vAlign w:val="center"/>
          </w:tcPr>
          <w:p w14:paraId="2E30F225" w14:textId="52B6E3AD"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34</w:t>
            </w:r>
          </w:p>
        </w:tc>
        <w:tc>
          <w:tcPr>
            <w:tcW w:w="723" w:type="dxa"/>
            <w:vAlign w:val="center"/>
          </w:tcPr>
          <w:p w14:paraId="382CAB3C" w14:textId="546BCC52"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.16</w:t>
            </w:r>
          </w:p>
        </w:tc>
      </w:tr>
      <w:tr w:rsidR="002C14F6" w:rsidRPr="00731580" w14:paraId="3332B2EC" w14:textId="24B1F703" w:rsidTr="005559F7">
        <w:trPr>
          <w:gridAfter w:val="1"/>
          <w:wAfter w:w="26" w:type="dxa"/>
        </w:trPr>
        <w:tc>
          <w:tcPr>
            <w:tcW w:w="1980" w:type="dxa"/>
          </w:tcPr>
          <w:p w14:paraId="6C7D3090" w14:textId="3D1AECD0"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TCEI17. Expected grade</w:t>
            </w:r>
          </w:p>
        </w:tc>
        <w:tc>
          <w:tcPr>
            <w:tcW w:w="779" w:type="dxa"/>
            <w:vAlign w:val="center"/>
          </w:tcPr>
          <w:p w14:paraId="19BCE652" w14:textId="4355EA81"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6.51</w:t>
            </w:r>
          </w:p>
        </w:tc>
        <w:tc>
          <w:tcPr>
            <w:tcW w:w="655" w:type="dxa"/>
            <w:vAlign w:val="center"/>
          </w:tcPr>
          <w:p w14:paraId="7EDCA1BD" w14:textId="732D5B39"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0.26</w:t>
            </w:r>
          </w:p>
        </w:tc>
        <w:tc>
          <w:tcPr>
            <w:tcW w:w="511" w:type="dxa"/>
            <w:vAlign w:val="center"/>
          </w:tcPr>
          <w:p w14:paraId="7135DA93" w14:textId="739AF95A"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27</w:t>
            </w:r>
          </w:p>
        </w:tc>
        <w:tc>
          <w:tcPr>
            <w:tcW w:w="752" w:type="dxa"/>
            <w:vAlign w:val="center"/>
          </w:tcPr>
          <w:p w14:paraId="3A0F309D" w14:textId="5F7D1EF0"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6.48</w:t>
            </w:r>
          </w:p>
        </w:tc>
        <w:tc>
          <w:tcPr>
            <w:tcW w:w="630" w:type="dxa"/>
            <w:vAlign w:val="center"/>
          </w:tcPr>
          <w:p w14:paraId="73C8D092" w14:textId="285F6680"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0.16</w:t>
            </w:r>
          </w:p>
        </w:tc>
        <w:tc>
          <w:tcPr>
            <w:tcW w:w="534" w:type="dxa"/>
            <w:vAlign w:val="center"/>
          </w:tcPr>
          <w:p w14:paraId="79F67390" w14:textId="71B77E0F"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7EBC4555" w14:textId="00C7ADBB"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-0.14, 0.21</w:t>
            </w:r>
          </w:p>
        </w:tc>
        <w:tc>
          <w:tcPr>
            <w:tcW w:w="868" w:type="dxa"/>
            <w:vAlign w:val="center"/>
          </w:tcPr>
          <w:p w14:paraId="17BCCEFC" w14:textId="1EA1548F"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0.40</w:t>
            </w:r>
          </w:p>
        </w:tc>
        <w:tc>
          <w:tcPr>
            <w:tcW w:w="723" w:type="dxa"/>
            <w:vAlign w:val="center"/>
          </w:tcPr>
          <w:p w14:paraId="415D4BD3" w14:textId="5C34AB77"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36</w:t>
            </w:r>
          </w:p>
        </w:tc>
        <w:tc>
          <w:tcPr>
            <w:tcW w:w="723" w:type="dxa"/>
            <w:vAlign w:val="center"/>
          </w:tcPr>
          <w:p w14:paraId="5A5DFC3D" w14:textId="6B472769"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.18</w:t>
            </w:r>
          </w:p>
        </w:tc>
      </w:tr>
      <w:tr w:rsidR="002C14F6" w:rsidRPr="00731580" w14:paraId="579EA475" w14:textId="62A29B4E" w:rsidTr="005559F7">
        <w:trPr>
          <w:gridAfter w:val="1"/>
          <w:wAfter w:w="26" w:type="dxa"/>
        </w:trPr>
        <w:tc>
          <w:tcPr>
            <w:tcW w:w="1980" w:type="dxa"/>
          </w:tcPr>
          <w:p w14:paraId="14DB5AD2" w14:textId="5061970F"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TCEI19. Class level</w:t>
            </w:r>
          </w:p>
        </w:tc>
        <w:tc>
          <w:tcPr>
            <w:tcW w:w="779" w:type="dxa"/>
            <w:vAlign w:val="center"/>
          </w:tcPr>
          <w:p w14:paraId="3E37E5B5" w14:textId="2B88083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2.86</w:t>
            </w:r>
          </w:p>
        </w:tc>
        <w:tc>
          <w:tcPr>
            <w:tcW w:w="655" w:type="dxa"/>
            <w:vAlign w:val="center"/>
          </w:tcPr>
          <w:p w14:paraId="01742C2C" w14:textId="3DB22C3B"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1.12</w:t>
            </w:r>
          </w:p>
        </w:tc>
        <w:tc>
          <w:tcPr>
            <w:tcW w:w="511" w:type="dxa"/>
            <w:vAlign w:val="center"/>
          </w:tcPr>
          <w:p w14:paraId="60CF382C" w14:textId="76D9280B"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27</w:t>
            </w:r>
          </w:p>
        </w:tc>
        <w:tc>
          <w:tcPr>
            <w:tcW w:w="752" w:type="dxa"/>
            <w:vAlign w:val="center"/>
          </w:tcPr>
          <w:p w14:paraId="08AAE5ED" w14:textId="5F42F30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2.56</w:t>
            </w:r>
          </w:p>
        </w:tc>
        <w:tc>
          <w:tcPr>
            <w:tcW w:w="630" w:type="dxa"/>
            <w:vAlign w:val="center"/>
          </w:tcPr>
          <w:p w14:paraId="1F43704B" w14:textId="2C63A3A8"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0.65</w:t>
            </w:r>
          </w:p>
        </w:tc>
        <w:tc>
          <w:tcPr>
            <w:tcW w:w="534" w:type="dxa"/>
            <w:vAlign w:val="center"/>
          </w:tcPr>
          <w:p w14:paraId="7937B3C0" w14:textId="23DBE108"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68F7CA07" w14:textId="0E9CB63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-0.44, 1.04</w:t>
            </w:r>
          </w:p>
        </w:tc>
        <w:tc>
          <w:tcPr>
            <w:tcW w:w="868" w:type="dxa"/>
            <w:vAlign w:val="center"/>
          </w:tcPr>
          <w:p w14:paraId="050E635C" w14:textId="43F53D5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0.83</w:t>
            </w:r>
          </w:p>
        </w:tc>
        <w:tc>
          <w:tcPr>
            <w:tcW w:w="723" w:type="dxa"/>
            <w:vAlign w:val="center"/>
          </w:tcPr>
          <w:p w14:paraId="14067AB8" w14:textId="212D27AE"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36</w:t>
            </w:r>
          </w:p>
        </w:tc>
        <w:tc>
          <w:tcPr>
            <w:tcW w:w="723" w:type="dxa"/>
            <w:vAlign w:val="center"/>
          </w:tcPr>
          <w:p w14:paraId="132CF5CD" w14:textId="55EA3FC2"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.09</w:t>
            </w:r>
          </w:p>
        </w:tc>
      </w:tr>
      <w:tr w:rsidR="002C14F6" w:rsidRPr="00731580" w14:paraId="703C78E8" w14:textId="3EDE739E" w:rsidTr="005559F7">
        <w:trPr>
          <w:gridAfter w:val="1"/>
          <w:wAfter w:w="26" w:type="dxa"/>
        </w:trPr>
        <w:tc>
          <w:tcPr>
            <w:tcW w:w="1980" w:type="dxa"/>
          </w:tcPr>
          <w:p w14:paraId="7C17FE82" w14:textId="73C6BD4E"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TCEI20. Course program fulfillment</w:t>
            </w:r>
          </w:p>
        </w:tc>
        <w:tc>
          <w:tcPr>
            <w:tcW w:w="779" w:type="dxa"/>
            <w:vAlign w:val="center"/>
          </w:tcPr>
          <w:p w14:paraId="3F8BB18B" w14:textId="309741D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2.52</w:t>
            </w:r>
          </w:p>
        </w:tc>
        <w:tc>
          <w:tcPr>
            <w:tcW w:w="655" w:type="dxa"/>
            <w:vAlign w:val="center"/>
          </w:tcPr>
          <w:p w14:paraId="6D27061F" w14:textId="0807908A"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0.51</w:t>
            </w:r>
          </w:p>
        </w:tc>
        <w:tc>
          <w:tcPr>
            <w:tcW w:w="511" w:type="dxa"/>
            <w:vAlign w:val="center"/>
          </w:tcPr>
          <w:p w14:paraId="0D22D14B" w14:textId="3E57BA6E"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27</w:t>
            </w:r>
          </w:p>
        </w:tc>
        <w:tc>
          <w:tcPr>
            <w:tcW w:w="752" w:type="dxa"/>
            <w:vAlign w:val="center"/>
          </w:tcPr>
          <w:p w14:paraId="0BC3F1CE" w14:textId="6FE4E0DE"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2.56</w:t>
            </w:r>
          </w:p>
        </w:tc>
        <w:tc>
          <w:tcPr>
            <w:tcW w:w="630" w:type="dxa"/>
            <w:vAlign w:val="center"/>
          </w:tcPr>
          <w:p w14:paraId="77203137" w14:textId="1BC471CE"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0.45</w:t>
            </w:r>
          </w:p>
        </w:tc>
        <w:tc>
          <w:tcPr>
            <w:tcW w:w="534" w:type="dxa"/>
            <w:vAlign w:val="center"/>
          </w:tcPr>
          <w:p w14:paraId="290D12D4" w14:textId="19E5BC5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75980EA0" w14:textId="1C648726"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-0.40, 0.32</w:t>
            </w:r>
          </w:p>
        </w:tc>
        <w:tc>
          <w:tcPr>
            <w:tcW w:w="868" w:type="dxa"/>
            <w:vAlign w:val="center"/>
          </w:tcPr>
          <w:p w14:paraId="6576187E" w14:textId="3946926E"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-0.24</w:t>
            </w:r>
          </w:p>
        </w:tc>
        <w:tc>
          <w:tcPr>
            <w:tcW w:w="723" w:type="dxa"/>
            <w:vAlign w:val="center"/>
          </w:tcPr>
          <w:p w14:paraId="7E968A16" w14:textId="4F5670A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36</w:t>
            </w:r>
          </w:p>
        </w:tc>
        <w:tc>
          <w:tcPr>
            <w:tcW w:w="723" w:type="dxa"/>
            <w:vAlign w:val="center"/>
          </w:tcPr>
          <w:p w14:paraId="77064C70" w14:textId="3F42B9FC"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.78</w:t>
            </w:r>
          </w:p>
        </w:tc>
      </w:tr>
      <w:tr w:rsidR="002C14F6" w:rsidRPr="00731580" w14:paraId="38926B53" w14:textId="47AF4EF0" w:rsidTr="005559F7">
        <w:trPr>
          <w:gridAfter w:val="1"/>
          <w:wAfter w:w="26" w:type="dxa"/>
        </w:trPr>
        <w:tc>
          <w:tcPr>
            <w:tcW w:w="1980" w:type="dxa"/>
          </w:tcPr>
          <w:p w14:paraId="5AF7537E" w14:textId="78B016F5"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TCEI22. Overall teaching effectiveness</w:t>
            </w:r>
          </w:p>
        </w:tc>
        <w:tc>
          <w:tcPr>
            <w:tcW w:w="779" w:type="dxa"/>
            <w:vAlign w:val="center"/>
          </w:tcPr>
          <w:p w14:paraId="5D4AE250" w14:textId="1E71CD06"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4.10</w:t>
            </w:r>
          </w:p>
        </w:tc>
        <w:tc>
          <w:tcPr>
            <w:tcW w:w="655" w:type="dxa"/>
            <w:vAlign w:val="center"/>
          </w:tcPr>
          <w:p w14:paraId="1CD8F33A" w14:textId="32EDBFC2"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0.62</w:t>
            </w:r>
          </w:p>
        </w:tc>
        <w:tc>
          <w:tcPr>
            <w:tcW w:w="511" w:type="dxa"/>
            <w:vAlign w:val="center"/>
          </w:tcPr>
          <w:p w14:paraId="49F7BB95" w14:textId="34ADD7BF"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27</w:t>
            </w:r>
          </w:p>
        </w:tc>
        <w:tc>
          <w:tcPr>
            <w:tcW w:w="752" w:type="dxa"/>
            <w:vAlign w:val="center"/>
          </w:tcPr>
          <w:p w14:paraId="3FE40FDB" w14:textId="480E81B4"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4.40</w:t>
            </w:r>
          </w:p>
        </w:tc>
        <w:tc>
          <w:tcPr>
            <w:tcW w:w="630" w:type="dxa"/>
            <w:vAlign w:val="center"/>
          </w:tcPr>
          <w:p w14:paraId="2B411E66" w14:textId="15F6D46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0.34</w:t>
            </w:r>
          </w:p>
        </w:tc>
        <w:tc>
          <w:tcPr>
            <w:tcW w:w="534" w:type="dxa"/>
            <w:vAlign w:val="center"/>
          </w:tcPr>
          <w:p w14:paraId="7C3800B9" w14:textId="307731B5"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vAlign w:val="center"/>
          </w:tcPr>
          <w:p w14:paraId="0B80B8F7" w14:textId="463EC524"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-0.70, 0.11</w:t>
            </w:r>
          </w:p>
        </w:tc>
        <w:tc>
          <w:tcPr>
            <w:tcW w:w="868" w:type="dxa"/>
            <w:vAlign w:val="center"/>
          </w:tcPr>
          <w:p w14:paraId="644483AA" w14:textId="0BBEE00D"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-1.48</w:t>
            </w:r>
          </w:p>
        </w:tc>
        <w:tc>
          <w:tcPr>
            <w:tcW w:w="723" w:type="dxa"/>
            <w:vAlign w:val="center"/>
          </w:tcPr>
          <w:p w14:paraId="337C09D8" w14:textId="6308E483"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36</w:t>
            </w:r>
          </w:p>
        </w:tc>
        <w:tc>
          <w:tcPr>
            <w:tcW w:w="723" w:type="dxa"/>
            <w:vAlign w:val="center"/>
          </w:tcPr>
          <w:p w14:paraId="2B74168B" w14:textId="5E1E3CD1"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.12</w:t>
            </w:r>
          </w:p>
        </w:tc>
      </w:tr>
      <w:tr w:rsidR="002C14F6" w:rsidRPr="00731580" w14:paraId="49EC99F6" w14:textId="1F91A5AB" w:rsidTr="005559F7">
        <w:trPr>
          <w:gridAfter w:val="1"/>
          <w:wAfter w:w="26" w:type="dxa"/>
        </w:trPr>
        <w:tc>
          <w:tcPr>
            <w:tcW w:w="1980" w:type="dxa"/>
            <w:tcBorders>
              <w:bottom w:val="single" w:sz="4" w:space="0" w:color="auto"/>
            </w:tcBorders>
          </w:tcPr>
          <w:p w14:paraId="7D57A165" w14:textId="4AC91C8D" w:rsidR="002C14F6" w:rsidRPr="005559F7" w:rsidRDefault="002C14F6" w:rsidP="00EB3EC3">
            <w:pPr>
              <w:rPr>
                <w:rFonts w:ascii="Times New Roman" w:hAnsi="Times New Roman" w:cs="Times New Roman"/>
                <w:sz w:val="20"/>
              </w:rPr>
            </w:pPr>
            <w:r w:rsidRPr="005559F7">
              <w:rPr>
                <w:rFonts w:ascii="Times New Roman" w:hAnsi="Times New Roman" w:cs="Times New Roman"/>
                <w:sz w:val="20"/>
              </w:rPr>
              <w:t>TCEI24. Overall course rating</w:t>
            </w:r>
          </w:p>
        </w:tc>
        <w:tc>
          <w:tcPr>
            <w:tcW w:w="779" w:type="dxa"/>
            <w:tcBorders>
              <w:bottom w:val="single" w:sz="4" w:space="0" w:color="auto"/>
            </w:tcBorders>
            <w:vAlign w:val="center"/>
          </w:tcPr>
          <w:p w14:paraId="25D79D0C" w14:textId="5DE65C0E"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3.77</w:t>
            </w:r>
          </w:p>
        </w:tc>
        <w:tc>
          <w:tcPr>
            <w:tcW w:w="655" w:type="dxa"/>
            <w:tcBorders>
              <w:bottom w:val="single" w:sz="4" w:space="0" w:color="auto"/>
            </w:tcBorders>
            <w:vAlign w:val="center"/>
          </w:tcPr>
          <w:p w14:paraId="5BB0AADA" w14:textId="5AE8D012"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0.61</w:t>
            </w:r>
          </w:p>
        </w:tc>
        <w:tc>
          <w:tcPr>
            <w:tcW w:w="511" w:type="dxa"/>
            <w:tcBorders>
              <w:bottom w:val="single" w:sz="4" w:space="0" w:color="auto"/>
            </w:tcBorders>
            <w:vAlign w:val="center"/>
          </w:tcPr>
          <w:p w14:paraId="239750B4" w14:textId="3414E22F"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27</w:t>
            </w:r>
          </w:p>
        </w:tc>
        <w:tc>
          <w:tcPr>
            <w:tcW w:w="752" w:type="dxa"/>
            <w:tcBorders>
              <w:bottom w:val="single" w:sz="4" w:space="0" w:color="auto"/>
            </w:tcBorders>
            <w:vAlign w:val="center"/>
          </w:tcPr>
          <w:p w14:paraId="7EFFC541" w14:textId="18BE9F0F"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4.11</w:t>
            </w:r>
          </w:p>
        </w:tc>
        <w:tc>
          <w:tcPr>
            <w:tcW w:w="630" w:type="dxa"/>
            <w:tcBorders>
              <w:bottom w:val="single" w:sz="4" w:space="0" w:color="auto"/>
            </w:tcBorders>
            <w:vAlign w:val="center"/>
          </w:tcPr>
          <w:p w14:paraId="353F53D6" w14:textId="45C06ADA"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0.40</w:t>
            </w:r>
          </w:p>
        </w:tc>
        <w:tc>
          <w:tcPr>
            <w:tcW w:w="534" w:type="dxa"/>
            <w:tcBorders>
              <w:bottom w:val="single" w:sz="4" w:space="0" w:color="auto"/>
            </w:tcBorders>
            <w:vAlign w:val="center"/>
          </w:tcPr>
          <w:p w14:paraId="59801115" w14:textId="2617C585"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11</w:t>
            </w:r>
          </w:p>
        </w:tc>
        <w:tc>
          <w:tcPr>
            <w:tcW w:w="1629" w:type="dxa"/>
            <w:tcBorders>
              <w:bottom w:val="single" w:sz="4" w:space="0" w:color="auto"/>
            </w:tcBorders>
            <w:vAlign w:val="center"/>
          </w:tcPr>
          <w:p w14:paraId="211C3264" w14:textId="32B05CBC"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-0.74, 0.08</w:t>
            </w:r>
          </w:p>
        </w:tc>
        <w:tc>
          <w:tcPr>
            <w:tcW w:w="868" w:type="dxa"/>
            <w:tcBorders>
              <w:bottom w:val="single" w:sz="4" w:space="0" w:color="auto"/>
            </w:tcBorders>
            <w:vAlign w:val="center"/>
          </w:tcPr>
          <w:p w14:paraId="51C5DF0C" w14:textId="42C5F714"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-1.63</w:t>
            </w:r>
          </w:p>
        </w:tc>
        <w:tc>
          <w:tcPr>
            <w:tcW w:w="723" w:type="dxa"/>
            <w:tcBorders>
              <w:bottom w:val="single" w:sz="4" w:space="0" w:color="auto"/>
            </w:tcBorders>
            <w:vAlign w:val="center"/>
          </w:tcPr>
          <w:p w14:paraId="2F0ABC75" w14:textId="2A45454A" w:rsidR="002C14F6" w:rsidRPr="00731580" w:rsidRDefault="002C14F6" w:rsidP="00EB3EC3">
            <w:pPr>
              <w:spacing w:line="360" w:lineRule="auto"/>
              <w:jc w:val="center"/>
              <w:rPr>
                <w:rFonts w:ascii="Times New Roman" w:hAnsi="Times New Roman" w:cs="Times New Roman"/>
              </w:rPr>
            </w:pPr>
            <w:r w:rsidRPr="00731580">
              <w:rPr>
                <w:rFonts w:ascii="Times New Roman" w:hAnsi="Times New Roman" w:cs="Times New Roman"/>
              </w:rPr>
              <w:t>36</w:t>
            </w:r>
          </w:p>
        </w:tc>
        <w:tc>
          <w:tcPr>
            <w:tcW w:w="723" w:type="dxa"/>
            <w:tcBorders>
              <w:bottom w:val="single" w:sz="4" w:space="0" w:color="auto"/>
            </w:tcBorders>
            <w:vAlign w:val="center"/>
          </w:tcPr>
          <w:p w14:paraId="318D5C6D" w14:textId="33C402B3" w:rsidR="002C14F6" w:rsidRPr="00731580" w:rsidRDefault="00F5488F" w:rsidP="002C14F6">
            <w:pPr>
              <w:spacing w:line="360" w:lineRule="auto"/>
              <w:jc w:val="center"/>
              <w:rPr>
                <w:rFonts w:ascii="Times New Roman" w:hAnsi="Times New Roman" w:cs="Times New Roman"/>
              </w:rPr>
            </w:pPr>
            <w:r>
              <w:rPr>
                <w:rFonts w:ascii="Times New Roman" w:hAnsi="Times New Roman" w:cs="Times New Roman"/>
              </w:rPr>
              <w:t>.13</w:t>
            </w:r>
          </w:p>
        </w:tc>
      </w:tr>
    </w:tbl>
    <w:p w14:paraId="6CA4FBCF" w14:textId="2C8FA586" w:rsidR="00E4105A" w:rsidRDefault="00E4105A" w:rsidP="003613AB">
      <w:pPr>
        <w:spacing w:line="360" w:lineRule="auto"/>
        <w:rPr>
          <w:rFonts w:ascii="Times New Roman" w:hAnsi="Times New Roman" w:cs="Times New Roman"/>
        </w:rPr>
      </w:pPr>
    </w:p>
    <w:p w14:paraId="1DCDD46F" w14:textId="55798C75" w:rsidR="00BB40FC" w:rsidRDefault="00BB40FC" w:rsidP="003613AB">
      <w:pPr>
        <w:spacing w:line="360" w:lineRule="auto"/>
        <w:rPr>
          <w:rFonts w:ascii="Times New Roman" w:hAnsi="Times New Roman" w:cs="Times New Roman"/>
          <w:b/>
        </w:rPr>
      </w:pPr>
      <w:r>
        <w:rPr>
          <w:rFonts w:ascii="Times New Roman" w:hAnsi="Times New Roman" w:cs="Times New Roman"/>
          <w:b/>
        </w:rPr>
        <w:t>Instructor Feedback</w:t>
      </w:r>
    </w:p>
    <w:p w14:paraId="452FACBD" w14:textId="4B5E5EEF" w:rsidR="006C2511" w:rsidRDefault="00BB40FC" w:rsidP="003613AB">
      <w:pPr>
        <w:spacing w:line="360" w:lineRule="auto"/>
        <w:rPr>
          <w:rFonts w:ascii="Times New Roman" w:hAnsi="Times New Roman" w:cs="Times New Roman"/>
        </w:rPr>
      </w:pPr>
      <w:r>
        <w:rPr>
          <w:rFonts w:ascii="Times New Roman" w:hAnsi="Times New Roman" w:cs="Times New Roman"/>
          <w:b/>
        </w:rPr>
        <w:tab/>
      </w:r>
      <w:r w:rsidR="006C2511">
        <w:rPr>
          <w:rFonts w:ascii="Times New Roman" w:hAnsi="Times New Roman" w:cs="Times New Roman"/>
        </w:rPr>
        <w:t>Seven instructors provided qualitative feedback regarding the difference in information gathered by the pilot TCE and the current TCE items.  Four felt the pilot items provided a report that was clear and helpful/useful for understanding the student experience.  One instructor mentioned the pilot items seemed to elicit more thoughtful responses from students, and provided a clearer picture on what students learned and their growth in the course.  Another felt they were able to get clear take-aways from the student experience.</w:t>
      </w:r>
    </w:p>
    <w:p w14:paraId="330E49F5" w14:textId="4A253D7F" w:rsidR="00BB40FC" w:rsidRPr="006C2511" w:rsidRDefault="006C2511" w:rsidP="006C2511">
      <w:pPr>
        <w:spacing w:line="360" w:lineRule="auto"/>
        <w:ind w:firstLine="720"/>
        <w:rPr>
          <w:rFonts w:ascii="Times New Roman" w:hAnsi="Times New Roman" w:cs="Times New Roman"/>
        </w:rPr>
      </w:pPr>
      <w:r>
        <w:rPr>
          <w:rFonts w:ascii="Times New Roman" w:hAnsi="Times New Roman" w:cs="Times New Roman"/>
        </w:rPr>
        <w:t>The criticisms regarding the pilot items mentioned: no item directly about the instructor, some items seem redundant, and did not ask about overall effectiveness or instructor comparison. One instructor felt the item regarding learning objectives may be outdated and should be changed to reflect competencies instead.</w:t>
      </w:r>
    </w:p>
    <w:p w14:paraId="2CD6DEC8" w14:textId="034890ED" w:rsidR="00D45545" w:rsidRPr="00731580" w:rsidRDefault="00803211" w:rsidP="00803211">
      <w:pPr>
        <w:spacing w:line="360" w:lineRule="auto"/>
        <w:jc w:val="center"/>
        <w:rPr>
          <w:rFonts w:ascii="Times New Roman" w:hAnsi="Times New Roman" w:cs="Times New Roman"/>
          <w:b/>
        </w:rPr>
      </w:pPr>
      <w:r w:rsidRPr="00731580">
        <w:rPr>
          <w:rFonts w:ascii="Times New Roman" w:hAnsi="Times New Roman" w:cs="Times New Roman"/>
          <w:b/>
        </w:rPr>
        <w:t>Limitations</w:t>
      </w:r>
    </w:p>
    <w:p w14:paraId="4A2D6EAE" w14:textId="77777777" w:rsidR="00D45545" w:rsidRPr="00731580" w:rsidRDefault="000B542F" w:rsidP="00AC3408">
      <w:pPr>
        <w:spacing w:line="360" w:lineRule="auto"/>
        <w:rPr>
          <w:rFonts w:ascii="Times New Roman" w:hAnsi="Times New Roman" w:cs="Times New Roman"/>
          <w:i/>
        </w:rPr>
      </w:pPr>
      <w:r w:rsidRPr="00731580">
        <w:rPr>
          <w:rFonts w:ascii="Times New Roman" w:hAnsi="Times New Roman" w:cs="Times New Roman"/>
          <w:i/>
        </w:rPr>
        <w:t>Response Rate</w:t>
      </w:r>
      <w:r w:rsidR="00670667" w:rsidRPr="00731580">
        <w:rPr>
          <w:rFonts w:ascii="Times New Roman" w:hAnsi="Times New Roman" w:cs="Times New Roman"/>
          <w:i/>
        </w:rPr>
        <w:t xml:space="preserve"> and Students Enrolled</w:t>
      </w:r>
    </w:p>
    <w:p w14:paraId="4BFBE2C0" w14:textId="0589DC39" w:rsidR="009E50AB" w:rsidRPr="00731580" w:rsidRDefault="00670667" w:rsidP="00A31ED7">
      <w:pPr>
        <w:spacing w:line="360" w:lineRule="auto"/>
        <w:ind w:firstLine="720"/>
        <w:rPr>
          <w:rFonts w:ascii="Times New Roman" w:hAnsi="Times New Roman" w:cs="Times New Roman"/>
        </w:rPr>
      </w:pPr>
      <w:r w:rsidRPr="00731580">
        <w:rPr>
          <w:rFonts w:ascii="Times New Roman" w:hAnsi="Times New Roman" w:cs="Times New Roman"/>
        </w:rPr>
        <w:t>There was a wide range of response rates (0.03-0.88) with an average of 0.43 and a median of 0.39.</w:t>
      </w:r>
      <w:r w:rsidR="009E50AB" w:rsidRPr="00731580">
        <w:rPr>
          <w:rFonts w:ascii="Times New Roman" w:hAnsi="Times New Roman" w:cs="Times New Roman"/>
        </w:rPr>
        <w:t xml:space="preserve">  The validity of the TCEs increases with the response rate.  </w:t>
      </w:r>
      <w:proofErr w:type="spellStart"/>
      <w:r w:rsidR="00306803">
        <w:rPr>
          <w:rFonts w:ascii="Times New Roman" w:hAnsi="Times New Roman" w:cs="Times New Roman"/>
        </w:rPr>
        <w:t>Nulty</w:t>
      </w:r>
      <w:proofErr w:type="spellEnd"/>
      <w:r w:rsidR="00306803">
        <w:rPr>
          <w:rFonts w:ascii="Times New Roman" w:hAnsi="Times New Roman" w:cs="Times New Roman"/>
        </w:rPr>
        <w:t xml:space="preserve"> (2008)</w:t>
      </w:r>
      <w:r w:rsidR="009E50AB" w:rsidRPr="00731580">
        <w:rPr>
          <w:rFonts w:ascii="Times New Roman" w:hAnsi="Times New Roman" w:cs="Times New Roman"/>
        </w:rPr>
        <w:t xml:space="preserve"> a minimum re</w:t>
      </w:r>
      <w:r w:rsidR="00306803">
        <w:rPr>
          <w:rFonts w:ascii="Times New Roman" w:hAnsi="Times New Roman" w:cs="Times New Roman"/>
        </w:rPr>
        <w:t>sponse rate of approximately 0.58</w:t>
      </w:r>
      <w:r w:rsidR="009E50AB" w:rsidRPr="00731580">
        <w:rPr>
          <w:rFonts w:ascii="Times New Roman" w:hAnsi="Times New Roman" w:cs="Times New Roman"/>
        </w:rPr>
        <w:t xml:space="preserve"> is needed for validity depending on class size</w:t>
      </w:r>
      <w:r w:rsidR="00306803">
        <w:rPr>
          <w:rFonts w:ascii="Times New Roman" w:hAnsi="Times New Roman" w:cs="Times New Roman"/>
        </w:rPr>
        <w:t>, with smaller classes (up to 20 students) requiring at least 58% and larger courses as low as 35%.</w:t>
      </w:r>
    </w:p>
    <w:p w14:paraId="1936BBEA" w14:textId="5A628B9B" w:rsidR="009E50AB" w:rsidRPr="00731580" w:rsidRDefault="009E50AB" w:rsidP="00306803">
      <w:pPr>
        <w:spacing w:line="360" w:lineRule="auto"/>
        <w:ind w:firstLine="720"/>
        <w:rPr>
          <w:rFonts w:ascii="Times New Roman" w:hAnsi="Times New Roman" w:cs="Times New Roman"/>
        </w:rPr>
      </w:pPr>
      <w:r w:rsidRPr="00731580">
        <w:rPr>
          <w:rFonts w:ascii="Times New Roman" w:hAnsi="Times New Roman" w:cs="Times New Roman"/>
        </w:rPr>
        <w:t xml:space="preserve">There was also a lot of variance in the number of students enrolled, with a range of 5 to 791.  The mean students enrolled was </w:t>
      </w:r>
      <w:r w:rsidR="00E67512">
        <w:rPr>
          <w:rFonts w:ascii="Times New Roman" w:hAnsi="Times New Roman" w:cs="Times New Roman"/>
        </w:rPr>
        <w:t>90</w:t>
      </w:r>
      <w:r w:rsidR="00F60C8B">
        <w:rPr>
          <w:rFonts w:ascii="Times New Roman" w:hAnsi="Times New Roman" w:cs="Times New Roman"/>
        </w:rPr>
        <w:t>,</w:t>
      </w:r>
      <w:r w:rsidR="000477D5" w:rsidRPr="00731580">
        <w:rPr>
          <w:rFonts w:ascii="Times New Roman" w:hAnsi="Times New Roman" w:cs="Times New Roman"/>
        </w:rPr>
        <w:t xml:space="preserve"> with a median of 45.00.  The range of students enrolled reduces the statistical power of the analysis.</w:t>
      </w:r>
    </w:p>
    <w:p w14:paraId="63D3C384" w14:textId="77777777" w:rsidR="000477D5" w:rsidRPr="00731580" w:rsidRDefault="000477D5" w:rsidP="00AC3408">
      <w:pPr>
        <w:spacing w:line="360" w:lineRule="auto"/>
        <w:rPr>
          <w:rFonts w:ascii="Times New Roman" w:hAnsi="Times New Roman" w:cs="Times New Roman"/>
          <w:i/>
        </w:rPr>
      </w:pPr>
      <w:r w:rsidRPr="00731580">
        <w:rPr>
          <w:rFonts w:ascii="Times New Roman" w:hAnsi="Times New Roman" w:cs="Times New Roman"/>
          <w:i/>
        </w:rPr>
        <w:lastRenderedPageBreak/>
        <w:t>Small Sample Size</w:t>
      </w:r>
    </w:p>
    <w:p w14:paraId="4E00920B" w14:textId="1192A5A8" w:rsidR="000477D5" w:rsidRPr="00731580" w:rsidRDefault="00E77DCD" w:rsidP="00921F2E">
      <w:pPr>
        <w:spacing w:line="360" w:lineRule="auto"/>
        <w:ind w:firstLine="720"/>
        <w:rPr>
          <w:rFonts w:ascii="Times New Roman" w:hAnsi="Times New Roman" w:cs="Times New Roman"/>
        </w:rPr>
      </w:pPr>
      <w:r>
        <w:rPr>
          <w:rFonts w:ascii="Times New Roman" w:hAnsi="Times New Roman" w:cs="Times New Roman"/>
        </w:rPr>
        <w:t>Based on an a priori power analysis, to achieve power of 0.95 a sample size</w:t>
      </w:r>
      <w:r w:rsidR="00921F2E">
        <w:rPr>
          <w:rFonts w:ascii="Times New Roman" w:hAnsi="Times New Roman" w:cs="Times New Roman"/>
        </w:rPr>
        <w:t xml:space="preserve"> of 176 total courses</w:t>
      </w:r>
      <w:r w:rsidR="008A1651">
        <w:rPr>
          <w:rFonts w:ascii="Times New Roman" w:hAnsi="Times New Roman" w:cs="Times New Roman"/>
        </w:rPr>
        <w:t>,</w:t>
      </w:r>
      <w:r w:rsidR="00921F2E">
        <w:rPr>
          <w:rFonts w:ascii="Times New Roman" w:hAnsi="Times New Roman" w:cs="Times New Roman"/>
        </w:rPr>
        <w:t xml:space="preserve"> with </w:t>
      </w:r>
      <w:r w:rsidR="008A1651">
        <w:rPr>
          <w:rFonts w:ascii="Times New Roman" w:hAnsi="Times New Roman" w:cs="Times New Roman"/>
        </w:rPr>
        <w:t>gender groups</w:t>
      </w:r>
      <w:r>
        <w:rPr>
          <w:rFonts w:ascii="Times New Roman" w:hAnsi="Times New Roman" w:cs="Times New Roman"/>
        </w:rPr>
        <w:t xml:space="preserve"> of </w:t>
      </w:r>
      <w:r w:rsidR="00921F2E">
        <w:rPr>
          <w:rFonts w:ascii="Times New Roman" w:hAnsi="Times New Roman" w:cs="Times New Roman"/>
        </w:rPr>
        <w:t xml:space="preserve">88 </w:t>
      </w:r>
      <w:r w:rsidR="008A1651">
        <w:rPr>
          <w:rFonts w:ascii="Times New Roman" w:hAnsi="Times New Roman" w:cs="Times New Roman"/>
        </w:rPr>
        <w:t xml:space="preserve">each, </w:t>
      </w:r>
      <w:r w:rsidR="00E97C99">
        <w:rPr>
          <w:rFonts w:ascii="Times New Roman" w:hAnsi="Times New Roman" w:cs="Times New Roman"/>
        </w:rPr>
        <w:t>is required.</w:t>
      </w:r>
      <w:r w:rsidR="00DF335E">
        <w:rPr>
          <w:rFonts w:ascii="Times New Roman" w:hAnsi="Times New Roman" w:cs="Times New Roman"/>
        </w:rPr>
        <w:t xml:space="preserve"> </w:t>
      </w:r>
      <w:r w:rsidR="00E97C99">
        <w:rPr>
          <w:rFonts w:ascii="Times New Roman" w:hAnsi="Times New Roman" w:cs="Times New Roman"/>
        </w:rPr>
        <w:t xml:space="preserve"> </w:t>
      </w:r>
      <w:r w:rsidR="00740EE5" w:rsidRPr="00731580">
        <w:rPr>
          <w:rFonts w:ascii="Times New Roman" w:hAnsi="Times New Roman" w:cs="Times New Roman"/>
        </w:rPr>
        <w:t xml:space="preserve">With only 39 courses and prospective TCE surveys, </w:t>
      </w:r>
      <w:r w:rsidR="00F60C8B">
        <w:rPr>
          <w:rFonts w:ascii="Times New Roman" w:hAnsi="Times New Roman" w:cs="Times New Roman"/>
        </w:rPr>
        <w:t>this</w:t>
      </w:r>
      <w:r w:rsidR="00F60C8B" w:rsidRPr="00731580">
        <w:rPr>
          <w:rFonts w:ascii="Times New Roman" w:hAnsi="Times New Roman" w:cs="Times New Roman"/>
        </w:rPr>
        <w:t xml:space="preserve"> </w:t>
      </w:r>
      <w:r w:rsidR="00740EE5" w:rsidRPr="00731580">
        <w:rPr>
          <w:rFonts w:ascii="Times New Roman" w:hAnsi="Times New Roman" w:cs="Times New Roman"/>
        </w:rPr>
        <w:t>is a small sample of the total courses receiving the current TCE surveys.  This reduces the power of the analysis and leaves it vulnerable to Type II errors</w:t>
      </w:r>
      <w:r w:rsidR="00E233E5" w:rsidRPr="00731580">
        <w:rPr>
          <w:rFonts w:ascii="Times New Roman" w:hAnsi="Times New Roman" w:cs="Times New Roman"/>
        </w:rPr>
        <w:t>.</w:t>
      </w:r>
    </w:p>
    <w:p w14:paraId="06EF89D7" w14:textId="5185BDF5" w:rsidR="00E233E5" w:rsidRPr="00731580" w:rsidRDefault="00E233E5" w:rsidP="00AC3408">
      <w:pPr>
        <w:spacing w:line="360" w:lineRule="auto"/>
        <w:rPr>
          <w:rFonts w:ascii="Times New Roman" w:hAnsi="Times New Roman" w:cs="Times New Roman"/>
        </w:rPr>
      </w:pPr>
      <w:r w:rsidRPr="00731580">
        <w:rPr>
          <w:rFonts w:ascii="Times New Roman" w:hAnsi="Times New Roman" w:cs="Times New Roman"/>
          <w:i/>
        </w:rPr>
        <w:t>Uneven</w:t>
      </w:r>
      <w:r w:rsidR="00CE1706">
        <w:rPr>
          <w:rFonts w:ascii="Times New Roman" w:hAnsi="Times New Roman" w:cs="Times New Roman"/>
          <w:i/>
        </w:rPr>
        <w:t xml:space="preserve"> </w:t>
      </w:r>
      <w:r w:rsidRPr="00731580">
        <w:rPr>
          <w:rFonts w:ascii="Times New Roman" w:hAnsi="Times New Roman" w:cs="Times New Roman"/>
          <w:i/>
        </w:rPr>
        <w:t>Group</w:t>
      </w:r>
      <w:r w:rsidR="00CE1706">
        <w:rPr>
          <w:rFonts w:ascii="Times New Roman" w:hAnsi="Times New Roman" w:cs="Times New Roman"/>
          <w:i/>
        </w:rPr>
        <w:t xml:space="preserve"> Size</w:t>
      </w:r>
    </w:p>
    <w:p w14:paraId="2E87A86A" w14:textId="452C5193" w:rsidR="00E233E5" w:rsidRPr="00731580" w:rsidRDefault="00F60C8B" w:rsidP="00A31ED7">
      <w:pPr>
        <w:spacing w:line="360" w:lineRule="auto"/>
        <w:ind w:firstLine="720"/>
        <w:rPr>
          <w:rFonts w:ascii="Times New Roman" w:hAnsi="Times New Roman" w:cs="Times New Roman"/>
        </w:rPr>
      </w:pPr>
      <w:r>
        <w:rPr>
          <w:rFonts w:ascii="Times New Roman" w:hAnsi="Times New Roman" w:cs="Times New Roman"/>
        </w:rPr>
        <w:t>Instructor g</w:t>
      </w:r>
      <w:r w:rsidRPr="00731580">
        <w:rPr>
          <w:rFonts w:ascii="Times New Roman" w:hAnsi="Times New Roman" w:cs="Times New Roman"/>
        </w:rPr>
        <w:t xml:space="preserve">ender </w:t>
      </w:r>
      <w:r w:rsidR="00302C7A" w:rsidRPr="00731580">
        <w:rPr>
          <w:rFonts w:ascii="Times New Roman" w:hAnsi="Times New Roman" w:cs="Times New Roman"/>
        </w:rPr>
        <w:t>and course mode of delivery groups are not even, which should be considered when using a t-test.</w:t>
      </w:r>
      <w:r w:rsidR="002C14F6">
        <w:rPr>
          <w:rFonts w:ascii="Times New Roman" w:hAnsi="Times New Roman" w:cs="Times New Roman"/>
        </w:rPr>
        <w:t xml:space="preserve">  The female</w:t>
      </w:r>
      <w:r>
        <w:rPr>
          <w:rFonts w:ascii="Times New Roman" w:hAnsi="Times New Roman" w:cs="Times New Roman"/>
        </w:rPr>
        <w:t>-instructor</w:t>
      </w:r>
      <w:r w:rsidR="002C14F6">
        <w:rPr>
          <w:rFonts w:ascii="Times New Roman" w:hAnsi="Times New Roman" w:cs="Times New Roman"/>
        </w:rPr>
        <w:t xml:space="preserve"> group was more than twice as large as the male</w:t>
      </w:r>
      <w:r w:rsidR="00E67512">
        <w:rPr>
          <w:rFonts w:ascii="Times New Roman" w:hAnsi="Times New Roman" w:cs="Times New Roman"/>
        </w:rPr>
        <w:t>-instructor</w:t>
      </w:r>
      <w:r w:rsidR="002C14F6">
        <w:rPr>
          <w:rFonts w:ascii="Times New Roman" w:hAnsi="Times New Roman" w:cs="Times New Roman"/>
        </w:rPr>
        <w:t xml:space="preserve"> group.</w:t>
      </w:r>
      <w:r w:rsidR="00DF335E">
        <w:rPr>
          <w:rFonts w:ascii="Times New Roman" w:hAnsi="Times New Roman" w:cs="Times New Roman"/>
        </w:rPr>
        <w:t xml:space="preserve"> </w:t>
      </w:r>
      <w:r w:rsidR="00123E09">
        <w:rPr>
          <w:rFonts w:ascii="Times New Roman" w:hAnsi="Times New Roman" w:cs="Times New Roman"/>
        </w:rPr>
        <w:t xml:space="preserve"> Since only the female group could be randomized</w:t>
      </w:r>
      <w:r w:rsidR="00CE1706">
        <w:rPr>
          <w:rFonts w:ascii="Times New Roman" w:hAnsi="Times New Roman" w:cs="Times New Roman"/>
        </w:rPr>
        <w:t xml:space="preserve"> and the sample size was so low</w:t>
      </w:r>
      <w:r w:rsidR="00123E09">
        <w:rPr>
          <w:rFonts w:ascii="Times New Roman" w:hAnsi="Times New Roman" w:cs="Times New Roman"/>
        </w:rPr>
        <w:t>, the analysis was run with all possible samples</w:t>
      </w:r>
      <w:r w:rsidR="00CE1706">
        <w:rPr>
          <w:rFonts w:ascii="Times New Roman" w:hAnsi="Times New Roman" w:cs="Times New Roman"/>
        </w:rPr>
        <w:t>.  When a larger data set is obtained, the group sizes should be equal</w:t>
      </w:r>
      <w:r>
        <w:rPr>
          <w:rFonts w:ascii="Times New Roman" w:hAnsi="Times New Roman" w:cs="Times New Roman"/>
        </w:rPr>
        <w:t>ized</w:t>
      </w:r>
      <w:r w:rsidR="00CE1706">
        <w:rPr>
          <w:rFonts w:ascii="Times New Roman" w:hAnsi="Times New Roman" w:cs="Times New Roman"/>
        </w:rPr>
        <w:t xml:space="preserve"> and random</w:t>
      </w:r>
      <w:r>
        <w:rPr>
          <w:rFonts w:ascii="Times New Roman" w:hAnsi="Times New Roman" w:cs="Times New Roman"/>
        </w:rPr>
        <w:t>ized</w:t>
      </w:r>
      <w:r w:rsidR="00CE1706">
        <w:rPr>
          <w:rFonts w:ascii="Times New Roman" w:hAnsi="Times New Roman" w:cs="Times New Roman"/>
        </w:rPr>
        <w:t>.</w:t>
      </w:r>
    </w:p>
    <w:p w14:paraId="2554C3E6" w14:textId="601F7D09" w:rsidR="00302C7A" w:rsidRDefault="008A1651" w:rsidP="008A1651">
      <w:pPr>
        <w:spacing w:line="360" w:lineRule="auto"/>
        <w:jc w:val="center"/>
        <w:rPr>
          <w:rFonts w:ascii="Times New Roman" w:hAnsi="Times New Roman" w:cs="Times New Roman"/>
          <w:b/>
        </w:rPr>
      </w:pPr>
      <w:r>
        <w:rPr>
          <w:rFonts w:ascii="Times New Roman" w:hAnsi="Times New Roman" w:cs="Times New Roman"/>
          <w:b/>
        </w:rPr>
        <w:t>Future Directions</w:t>
      </w:r>
    </w:p>
    <w:p w14:paraId="1D635E25" w14:textId="47C1AC1E" w:rsidR="003B4BF4" w:rsidRDefault="008A1651" w:rsidP="00002F64">
      <w:pPr>
        <w:spacing w:line="360" w:lineRule="auto"/>
        <w:rPr>
          <w:rFonts w:ascii="Times New Roman" w:hAnsi="Times New Roman" w:cs="Times New Roman"/>
        </w:rPr>
      </w:pPr>
      <w:r>
        <w:rPr>
          <w:rFonts w:ascii="Times New Roman" w:hAnsi="Times New Roman" w:cs="Times New Roman"/>
        </w:rPr>
        <w:tab/>
      </w:r>
      <w:r w:rsidR="00D2064E">
        <w:rPr>
          <w:rFonts w:ascii="Times New Roman" w:hAnsi="Times New Roman" w:cs="Times New Roman"/>
        </w:rPr>
        <w:t xml:space="preserve">If these questions are selected to replace the current TCE, another analysis should be completed with at least 176 course samples.  Further analyses </w:t>
      </w:r>
      <w:r w:rsidR="00F60C8B">
        <w:rPr>
          <w:rFonts w:ascii="Times New Roman" w:hAnsi="Times New Roman" w:cs="Times New Roman"/>
        </w:rPr>
        <w:t xml:space="preserve">to investigate </w:t>
      </w:r>
      <w:r w:rsidR="00D2064E">
        <w:rPr>
          <w:rFonts w:ascii="Times New Roman" w:hAnsi="Times New Roman" w:cs="Times New Roman"/>
        </w:rPr>
        <w:t xml:space="preserve">differences in gender, colleges, </w:t>
      </w:r>
      <w:r w:rsidR="00350CA6">
        <w:rPr>
          <w:rFonts w:ascii="Times New Roman" w:hAnsi="Times New Roman" w:cs="Times New Roman"/>
        </w:rPr>
        <w:t xml:space="preserve">course format, </w:t>
      </w:r>
      <w:r w:rsidR="00D2064E">
        <w:rPr>
          <w:rFonts w:ascii="Times New Roman" w:hAnsi="Times New Roman" w:cs="Times New Roman"/>
        </w:rPr>
        <w:t xml:space="preserve">and other </w:t>
      </w:r>
      <w:r w:rsidR="00350CA6">
        <w:rPr>
          <w:rFonts w:ascii="Times New Roman" w:hAnsi="Times New Roman" w:cs="Times New Roman"/>
        </w:rPr>
        <w:t>course attributes</w:t>
      </w:r>
      <w:r w:rsidR="00D2064E">
        <w:rPr>
          <w:rFonts w:ascii="Times New Roman" w:hAnsi="Times New Roman" w:cs="Times New Roman"/>
        </w:rPr>
        <w:t xml:space="preserve"> should be completed with the larger data set as well.</w:t>
      </w:r>
    </w:p>
    <w:p w14:paraId="6BF4D7BB" w14:textId="77777777" w:rsidR="00002F64" w:rsidRDefault="00002F64" w:rsidP="00002F64">
      <w:pPr>
        <w:spacing w:line="360" w:lineRule="auto"/>
        <w:rPr>
          <w:rFonts w:ascii="Times New Roman" w:hAnsi="Times New Roman" w:cs="Times New Roman"/>
        </w:rPr>
      </w:pPr>
    </w:p>
    <w:p w14:paraId="2B052329" w14:textId="77777777" w:rsidR="00002F64" w:rsidRDefault="00002F64" w:rsidP="00002F64">
      <w:pPr>
        <w:spacing w:line="360" w:lineRule="auto"/>
      </w:pPr>
    </w:p>
    <w:p w14:paraId="1052A9AD" w14:textId="331A0C96" w:rsidR="00302C7A" w:rsidRPr="00002F64" w:rsidRDefault="003B4BF4" w:rsidP="003B4BF4">
      <w:pPr>
        <w:spacing w:line="360" w:lineRule="auto"/>
        <w:jc w:val="center"/>
        <w:rPr>
          <w:rFonts w:ascii="Times New Roman" w:hAnsi="Times New Roman" w:cs="Times New Roman"/>
          <w:b/>
        </w:rPr>
      </w:pPr>
      <w:r w:rsidRPr="00002F64">
        <w:rPr>
          <w:rFonts w:ascii="Times New Roman" w:hAnsi="Times New Roman" w:cs="Times New Roman"/>
          <w:b/>
        </w:rPr>
        <w:t>References</w:t>
      </w:r>
    </w:p>
    <w:p w14:paraId="451E1B22" w14:textId="2861CD64" w:rsidR="00E50D1E" w:rsidRDefault="00E50D1E" w:rsidP="003B4BF4">
      <w:pPr>
        <w:spacing w:line="360" w:lineRule="auto"/>
        <w:ind w:left="720" w:hanging="720"/>
        <w:rPr>
          <w:rFonts w:ascii="Times New Roman" w:hAnsi="Times New Roman" w:cs="Times New Roman"/>
        </w:rPr>
      </w:pPr>
      <w:proofErr w:type="spellStart"/>
      <w:r>
        <w:rPr>
          <w:rFonts w:ascii="Times New Roman" w:hAnsi="Times New Roman" w:cs="Times New Roman"/>
        </w:rPr>
        <w:t>Clayson</w:t>
      </w:r>
      <w:proofErr w:type="spellEnd"/>
      <w:r>
        <w:rPr>
          <w:rFonts w:ascii="Times New Roman" w:hAnsi="Times New Roman" w:cs="Times New Roman"/>
        </w:rPr>
        <w:t xml:space="preserve">, D. E. (2013). Initial impressions and the student evaluation of teaching. Journal of Education for Business 88:26-35. </w:t>
      </w:r>
    </w:p>
    <w:p w14:paraId="15D02F09" w14:textId="77777777" w:rsidR="00E50D1E" w:rsidRDefault="00E50D1E" w:rsidP="003B4BF4">
      <w:pPr>
        <w:spacing w:line="360" w:lineRule="auto"/>
        <w:ind w:left="720" w:hanging="720"/>
        <w:rPr>
          <w:rFonts w:ascii="Times New Roman" w:hAnsi="Times New Roman" w:cs="Times New Roman"/>
        </w:rPr>
      </w:pPr>
      <w:r>
        <w:rPr>
          <w:rFonts w:ascii="Times New Roman" w:hAnsi="Times New Roman" w:cs="Times New Roman"/>
        </w:rPr>
        <w:t xml:space="preserve">Hamermesh, D. S. and Parker, A. M. (2003). Beauty in the classroom: Professorial pulchritude and putative pedagogical productivity. Economics of Education Review 24:369-376. </w:t>
      </w:r>
    </w:p>
    <w:p w14:paraId="2F03C696" w14:textId="6CB2CC6D" w:rsidR="00E50D1E" w:rsidRDefault="00E50D1E" w:rsidP="00E50D1E">
      <w:pPr>
        <w:spacing w:line="360" w:lineRule="auto"/>
        <w:ind w:left="720" w:hanging="720"/>
        <w:rPr>
          <w:rFonts w:ascii="Times New Roman" w:hAnsi="Times New Roman" w:cs="Times New Roman"/>
        </w:rPr>
      </w:pPr>
      <w:proofErr w:type="spellStart"/>
      <w:r>
        <w:rPr>
          <w:rFonts w:ascii="Times New Roman" w:hAnsi="Times New Roman" w:cs="Times New Roman"/>
        </w:rPr>
        <w:t>Macnell</w:t>
      </w:r>
      <w:proofErr w:type="spellEnd"/>
      <w:r>
        <w:rPr>
          <w:rFonts w:ascii="Times New Roman" w:hAnsi="Times New Roman" w:cs="Times New Roman"/>
        </w:rPr>
        <w:t xml:space="preserve">, L., Driscoll, A., Hunt A. N. (2015). What’s in a name: Exposing gender bias in student ratings of teaching. Innovative Higher Education 40(4):291-303. </w:t>
      </w:r>
    </w:p>
    <w:p w14:paraId="0961B2F5" w14:textId="520809CD" w:rsidR="003B4BF4" w:rsidRDefault="003B4BF4" w:rsidP="003B4BF4">
      <w:pPr>
        <w:spacing w:line="360" w:lineRule="auto"/>
        <w:ind w:left="720" w:hanging="720"/>
        <w:rPr>
          <w:rFonts w:ascii="Times New Roman" w:hAnsi="Times New Roman" w:cs="Times New Roman"/>
        </w:rPr>
      </w:pPr>
      <w:proofErr w:type="spellStart"/>
      <w:r w:rsidRPr="003B4BF4">
        <w:rPr>
          <w:rFonts w:ascii="Times New Roman" w:hAnsi="Times New Roman" w:cs="Times New Roman"/>
        </w:rPr>
        <w:t>Nulty</w:t>
      </w:r>
      <w:proofErr w:type="spellEnd"/>
      <w:r w:rsidRPr="003B4BF4">
        <w:rPr>
          <w:rFonts w:ascii="Times New Roman" w:hAnsi="Times New Roman" w:cs="Times New Roman"/>
        </w:rPr>
        <w:t xml:space="preserve">, D. D. (2008). The adequacy of response rates to online and paper surveys: what can be done?. Assessment &amp; </w:t>
      </w:r>
      <w:r w:rsidR="00797DBE">
        <w:rPr>
          <w:rFonts w:ascii="Times New Roman" w:hAnsi="Times New Roman" w:cs="Times New Roman"/>
        </w:rPr>
        <w:t>E</w:t>
      </w:r>
      <w:r w:rsidRPr="003B4BF4">
        <w:rPr>
          <w:rFonts w:ascii="Times New Roman" w:hAnsi="Times New Roman" w:cs="Times New Roman"/>
        </w:rPr>
        <w:t xml:space="preserve">valuation in </w:t>
      </w:r>
      <w:r w:rsidR="00797DBE">
        <w:rPr>
          <w:rFonts w:ascii="Times New Roman" w:hAnsi="Times New Roman" w:cs="Times New Roman"/>
        </w:rPr>
        <w:t>H</w:t>
      </w:r>
      <w:r w:rsidRPr="003B4BF4">
        <w:rPr>
          <w:rFonts w:ascii="Times New Roman" w:hAnsi="Times New Roman" w:cs="Times New Roman"/>
        </w:rPr>
        <w:t xml:space="preserve">igher </w:t>
      </w:r>
      <w:r w:rsidR="00797DBE">
        <w:rPr>
          <w:rFonts w:ascii="Times New Roman" w:hAnsi="Times New Roman" w:cs="Times New Roman"/>
        </w:rPr>
        <w:t>E</w:t>
      </w:r>
      <w:r w:rsidRPr="003B4BF4">
        <w:rPr>
          <w:rFonts w:ascii="Times New Roman" w:hAnsi="Times New Roman" w:cs="Times New Roman"/>
        </w:rPr>
        <w:t>ducation, 33(3), 301-314.</w:t>
      </w:r>
    </w:p>
    <w:p w14:paraId="7C575C13" w14:textId="39C879F7" w:rsidR="0082253C" w:rsidRDefault="0082253C" w:rsidP="003B4BF4">
      <w:pPr>
        <w:spacing w:line="360" w:lineRule="auto"/>
        <w:ind w:left="720" w:hanging="720"/>
        <w:rPr>
          <w:rFonts w:ascii="Times New Roman" w:hAnsi="Times New Roman" w:cs="Times New Roman"/>
        </w:rPr>
      </w:pPr>
      <w:proofErr w:type="spellStart"/>
      <w:r>
        <w:rPr>
          <w:rFonts w:ascii="Times New Roman" w:hAnsi="Times New Roman" w:cs="Times New Roman"/>
        </w:rPr>
        <w:t>Spooren</w:t>
      </w:r>
      <w:proofErr w:type="spellEnd"/>
      <w:r>
        <w:rPr>
          <w:rFonts w:ascii="Times New Roman" w:hAnsi="Times New Roman" w:cs="Times New Roman"/>
        </w:rPr>
        <w:t xml:space="preserve">, P, </w:t>
      </w:r>
      <w:proofErr w:type="spellStart"/>
      <w:r>
        <w:rPr>
          <w:rFonts w:ascii="Times New Roman" w:hAnsi="Times New Roman" w:cs="Times New Roman"/>
        </w:rPr>
        <w:t>Brockx</w:t>
      </w:r>
      <w:proofErr w:type="spellEnd"/>
      <w:r>
        <w:rPr>
          <w:rFonts w:ascii="Times New Roman" w:hAnsi="Times New Roman" w:cs="Times New Roman"/>
        </w:rPr>
        <w:t xml:space="preserve">, B, </w:t>
      </w:r>
      <w:proofErr w:type="spellStart"/>
      <w:r>
        <w:rPr>
          <w:rFonts w:ascii="Times New Roman" w:hAnsi="Times New Roman" w:cs="Times New Roman"/>
        </w:rPr>
        <w:t>Mortelmans</w:t>
      </w:r>
      <w:proofErr w:type="spellEnd"/>
      <w:r>
        <w:rPr>
          <w:rFonts w:ascii="Times New Roman" w:hAnsi="Times New Roman" w:cs="Times New Roman"/>
        </w:rPr>
        <w:t xml:space="preserve">, D. (2013). </w:t>
      </w:r>
      <w:r w:rsidR="00797DBE">
        <w:rPr>
          <w:rFonts w:ascii="Times New Roman" w:hAnsi="Times New Roman" w:cs="Times New Roman"/>
        </w:rPr>
        <w:t>On the validity of student evaluation of teaching: the state of the art. Review of Educational Research 83(4):598-642.</w:t>
      </w:r>
    </w:p>
    <w:p w14:paraId="22595BA0" w14:textId="2BFF4DC5" w:rsidR="00E50D1E" w:rsidRDefault="00E50D1E" w:rsidP="003B4BF4">
      <w:pPr>
        <w:spacing w:line="360" w:lineRule="auto"/>
        <w:ind w:left="720" w:hanging="720"/>
        <w:rPr>
          <w:rFonts w:ascii="Times" w:eastAsia="Times New Roman" w:hAnsi="Times" w:cs="Times New Roman"/>
        </w:rPr>
      </w:pPr>
      <w:r>
        <w:rPr>
          <w:rFonts w:ascii="Times New Roman" w:hAnsi="Times New Roman" w:cs="Times New Roman"/>
        </w:rPr>
        <w:t xml:space="preserve">Stark, P. B. and </w:t>
      </w:r>
      <w:proofErr w:type="spellStart"/>
      <w:r>
        <w:rPr>
          <w:rFonts w:ascii="Times New Roman" w:hAnsi="Times New Roman" w:cs="Times New Roman"/>
        </w:rPr>
        <w:t>Freishtat</w:t>
      </w:r>
      <w:proofErr w:type="spellEnd"/>
      <w:r>
        <w:rPr>
          <w:rFonts w:ascii="Times New Roman" w:hAnsi="Times New Roman" w:cs="Times New Roman"/>
        </w:rPr>
        <w:t>, R. An evaluation of course evaluation</w:t>
      </w:r>
      <w:r w:rsidR="0082253C">
        <w:rPr>
          <w:rFonts w:ascii="Times New Roman" w:hAnsi="Times New Roman" w:cs="Times New Roman"/>
        </w:rPr>
        <w:t xml:space="preserve">s. Science Open Research, </w:t>
      </w:r>
      <w:r w:rsidR="0082253C" w:rsidRPr="0082253C">
        <w:rPr>
          <w:rFonts w:ascii="Times" w:hAnsi="Times"/>
        </w:rPr>
        <w:t>DOI</w:t>
      </w:r>
      <w:r w:rsidR="0082253C" w:rsidRPr="0082253C">
        <w:rPr>
          <w:rFonts w:ascii="Times" w:hAnsi="Times"/>
          <w:color w:val="000000" w:themeColor="text1"/>
        </w:rPr>
        <w:t xml:space="preserve">: </w:t>
      </w:r>
      <w:hyperlink r:id="rId9" w:tgtFrame="_blank" w:history="1">
        <w:r w:rsidR="0082253C" w:rsidRPr="0082253C">
          <w:rPr>
            <w:rFonts w:ascii="Times" w:eastAsia="Times New Roman" w:hAnsi="Times" w:cs="Segoe UI"/>
            <w:color w:val="000000" w:themeColor="text1"/>
          </w:rPr>
          <w:t>10.14293/S2199-1006.1.SOR-EDU.AOFRQA.v1</w:t>
        </w:r>
      </w:hyperlink>
      <w:r w:rsidR="0082253C" w:rsidRPr="0082253C">
        <w:rPr>
          <w:rFonts w:ascii="Times" w:eastAsia="Times New Roman" w:hAnsi="Times" w:cs="Times New Roman"/>
        </w:rPr>
        <w:t>.</w:t>
      </w:r>
      <w:r w:rsidR="0082253C">
        <w:rPr>
          <w:rFonts w:ascii="Times" w:eastAsia="Times New Roman" w:hAnsi="Times" w:cs="Times New Roman"/>
        </w:rPr>
        <w:t xml:space="preserve"> </w:t>
      </w:r>
    </w:p>
    <w:p w14:paraId="482E1C45" w14:textId="77777777" w:rsidR="0082253C" w:rsidRPr="0082253C" w:rsidRDefault="0082253C" w:rsidP="003B4BF4">
      <w:pPr>
        <w:spacing w:line="360" w:lineRule="auto"/>
        <w:ind w:left="720" w:hanging="720"/>
        <w:rPr>
          <w:rFonts w:ascii="Times" w:hAnsi="Times" w:cs="Times New Roman"/>
        </w:rPr>
      </w:pPr>
    </w:p>
    <w:sectPr w:rsidR="0082253C" w:rsidRPr="0082253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A0925" w14:textId="77777777" w:rsidR="009A4E58" w:rsidRDefault="009A4E58" w:rsidP="00D436FD">
      <w:pPr>
        <w:spacing w:line="240" w:lineRule="auto"/>
      </w:pPr>
      <w:r>
        <w:separator/>
      </w:r>
    </w:p>
  </w:endnote>
  <w:endnote w:type="continuationSeparator" w:id="0">
    <w:p w14:paraId="3A7B5696" w14:textId="77777777" w:rsidR="009A4E58" w:rsidRDefault="009A4E58" w:rsidP="00D43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F41E" w14:textId="77777777" w:rsidR="00D436FD" w:rsidRDefault="00D436FD" w:rsidP="005C1CA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5D042C" w14:textId="77777777" w:rsidR="00D436FD" w:rsidRDefault="00D43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1E75" w14:textId="77777777" w:rsidR="00D436FD" w:rsidRPr="00D436FD" w:rsidRDefault="00D436FD" w:rsidP="005C1CA9">
    <w:pPr>
      <w:pStyle w:val="Footer"/>
      <w:framePr w:wrap="none" w:vAnchor="text" w:hAnchor="margin" w:xAlign="center" w:y="1"/>
      <w:rPr>
        <w:rStyle w:val="PageNumber"/>
        <w:rFonts w:ascii="Times" w:hAnsi="Times"/>
      </w:rPr>
    </w:pPr>
    <w:r w:rsidRPr="00D436FD">
      <w:rPr>
        <w:rStyle w:val="PageNumber"/>
        <w:rFonts w:ascii="Times" w:hAnsi="Times"/>
      </w:rPr>
      <w:fldChar w:fldCharType="begin"/>
    </w:r>
    <w:r w:rsidRPr="00D436FD">
      <w:rPr>
        <w:rStyle w:val="PageNumber"/>
        <w:rFonts w:ascii="Times" w:hAnsi="Times"/>
      </w:rPr>
      <w:instrText xml:space="preserve">PAGE  </w:instrText>
    </w:r>
    <w:r w:rsidRPr="00D436FD">
      <w:rPr>
        <w:rStyle w:val="PageNumber"/>
        <w:rFonts w:ascii="Times" w:hAnsi="Times"/>
      </w:rPr>
      <w:fldChar w:fldCharType="separate"/>
    </w:r>
    <w:r w:rsidR="0011369B">
      <w:rPr>
        <w:rStyle w:val="PageNumber"/>
        <w:rFonts w:ascii="Times" w:hAnsi="Times"/>
        <w:noProof/>
      </w:rPr>
      <w:t>6</w:t>
    </w:r>
    <w:r w:rsidRPr="00D436FD">
      <w:rPr>
        <w:rStyle w:val="PageNumber"/>
        <w:rFonts w:ascii="Times" w:hAnsi="Times"/>
      </w:rPr>
      <w:fldChar w:fldCharType="end"/>
    </w:r>
  </w:p>
  <w:p w14:paraId="2B40BE5A" w14:textId="1242CA03" w:rsidR="00D436FD" w:rsidRPr="00D436FD" w:rsidRDefault="00D436FD">
    <w:pPr>
      <w:pStyle w:val="Footer"/>
      <w:rPr>
        <w:rFonts w:ascii="Times" w:hAnsi="Times"/>
      </w:rPr>
    </w:pPr>
    <w:r w:rsidRPr="00D436FD">
      <w:rPr>
        <w:rFonts w:ascii="Times" w:hAnsi="Tim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A0E1C" w14:textId="77777777" w:rsidR="009A4E58" w:rsidRDefault="009A4E58" w:rsidP="00D436FD">
      <w:pPr>
        <w:spacing w:line="240" w:lineRule="auto"/>
      </w:pPr>
      <w:r>
        <w:separator/>
      </w:r>
    </w:p>
  </w:footnote>
  <w:footnote w:type="continuationSeparator" w:id="0">
    <w:p w14:paraId="70BF81BC" w14:textId="77777777" w:rsidR="009A4E58" w:rsidRDefault="009A4E58" w:rsidP="00D436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08"/>
    <w:rsid w:val="00002F64"/>
    <w:rsid w:val="000477D5"/>
    <w:rsid w:val="000B542F"/>
    <w:rsid w:val="000D1EC2"/>
    <w:rsid w:val="000E641C"/>
    <w:rsid w:val="0011369B"/>
    <w:rsid w:val="001173A2"/>
    <w:rsid w:val="00123E09"/>
    <w:rsid w:val="001277E1"/>
    <w:rsid w:val="00135F47"/>
    <w:rsid w:val="00161C06"/>
    <w:rsid w:val="00162F3A"/>
    <w:rsid w:val="001F51EB"/>
    <w:rsid w:val="00285069"/>
    <w:rsid w:val="002A3D3E"/>
    <w:rsid w:val="002B0E15"/>
    <w:rsid w:val="002C14F6"/>
    <w:rsid w:val="00302C7A"/>
    <w:rsid w:val="00306803"/>
    <w:rsid w:val="003209EA"/>
    <w:rsid w:val="00350CA6"/>
    <w:rsid w:val="003613AB"/>
    <w:rsid w:val="00385635"/>
    <w:rsid w:val="003B4BF4"/>
    <w:rsid w:val="003C2F7C"/>
    <w:rsid w:val="003E7139"/>
    <w:rsid w:val="003F5771"/>
    <w:rsid w:val="004227D1"/>
    <w:rsid w:val="00463F01"/>
    <w:rsid w:val="004C1F3C"/>
    <w:rsid w:val="004C74EB"/>
    <w:rsid w:val="00512C9A"/>
    <w:rsid w:val="00531194"/>
    <w:rsid w:val="005362E2"/>
    <w:rsid w:val="005559F7"/>
    <w:rsid w:val="00670667"/>
    <w:rsid w:val="00695067"/>
    <w:rsid w:val="006C2511"/>
    <w:rsid w:val="00731580"/>
    <w:rsid w:val="00740EE5"/>
    <w:rsid w:val="00757992"/>
    <w:rsid w:val="00780172"/>
    <w:rsid w:val="00794607"/>
    <w:rsid w:val="00797DBE"/>
    <w:rsid w:val="007B642D"/>
    <w:rsid w:val="007C1271"/>
    <w:rsid w:val="007E1C45"/>
    <w:rsid w:val="007E3047"/>
    <w:rsid w:val="00803211"/>
    <w:rsid w:val="00813A6F"/>
    <w:rsid w:val="008200DB"/>
    <w:rsid w:val="0082253C"/>
    <w:rsid w:val="00843A01"/>
    <w:rsid w:val="00852572"/>
    <w:rsid w:val="00860818"/>
    <w:rsid w:val="008A1651"/>
    <w:rsid w:val="008A2491"/>
    <w:rsid w:val="008D5EF5"/>
    <w:rsid w:val="00906767"/>
    <w:rsid w:val="00921F2E"/>
    <w:rsid w:val="00947B32"/>
    <w:rsid w:val="009A4E58"/>
    <w:rsid w:val="009B6C9F"/>
    <w:rsid w:val="009B7A25"/>
    <w:rsid w:val="009E50AB"/>
    <w:rsid w:val="00A261CF"/>
    <w:rsid w:val="00A31ED7"/>
    <w:rsid w:val="00A56E2F"/>
    <w:rsid w:val="00AA5E36"/>
    <w:rsid w:val="00AB4BFF"/>
    <w:rsid w:val="00AC3408"/>
    <w:rsid w:val="00AC4434"/>
    <w:rsid w:val="00AD595B"/>
    <w:rsid w:val="00AE0C07"/>
    <w:rsid w:val="00B743F4"/>
    <w:rsid w:val="00BB40FC"/>
    <w:rsid w:val="00BC64FD"/>
    <w:rsid w:val="00BD5009"/>
    <w:rsid w:val="00C73161"/>
    <w:rsid w:val="00C74F2F"/>
    <w:rsid w:val="00C86C67"/>
    <w:rsid w:val="00C94CB6"/>
    <w:rsid w:val="00CE1706"/>
    <w:rsid w:val="00D2064E"/>
    <w:rsid w:val="00D436FD"/>
    <w:rsid w:val="00D45545"/>
    <w:rsid w:val="00D5082F"/>
    <w:rsid w:val="00D726DC"/>
    <w:rsid w:val="00DB612A"/>
    <w:rsid w:val="00DD1525"/>
    <w:rsid w:val="00DF335E"/>
    <w:rsid w:val="00E029D8"/>
    <w:rsid w:val="00E2080A"/>
    <w:rsid w:val="00E233E5"/>
    <w:rsid w:val="00E250F1"/>
    <w:rsid w:val="00E4105A"/>
    <w:rsid w:val="00E50D1E"/>
    <w:rsid w:val="00E55D5E"/>
    <w:rsid w:val="00E67512"/>
    <w:rsid w:val="00E77DCD"/>
    <w:rsid w:val="00E97C99"/>
    <w:rsid w:val="00EB3EC3"/>
    <w:rsid w:val="00EC6302"/>
    <w:rsid w:val="00EE60F4"/>
    <w:rsid w:val="00F00983"/>
    <w:rsid w:val="00F51C2E"/>
    <w:rsid w:val="00F5488F"/>
    <w:rsid w:val="00F60C8B"/>
    <w:rsid w:val="00F82CCE"/>
    <w:rsid w:val="00FD7A8F"/>
    <w:rsid w:val="00FE025B"/>
    <w:rsid w:val="00FE4B49"/>
    <w:rsid w:val="00FE6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EF8D"/>
  <w15:chartTrackingRefBased/>
  <w15:docId w15:val="{D8B0D3DA-E9CB-4D7C-84A4-FA8E46B6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AC340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C3408"/>
    <w:rPr>
      <w:i/>
      <w:iCs/>
      <w:color w:val="5B9BD5" w:themeColor="accent1"/>
    </w:rPr>
  </w:style>
  <w:style w:type="table" w:styleId="TableGrid">
    <w:name w:val="Table Grid"/>
    <w:basedOn w:val="TableNormal"/>
    <w:uiPriority w:val="39"/>
    <w:rsid w:val="00AC34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2C7A"/>
    <w:rPr>
      <w:sz w:val="16"/>
      <w:szCs w:val="16"/>
    </w:rPr>
  </w:style>
  <w:style w:type="paragraph" w:styleId="CommentText">
    <w:name w:val="annotation text"/>
    <w:basedOn w:val="Normal"/>
    <w:link w:val="CommentTextChar"/>
    <w:uiPriority w:val="99"/>
    <w:semiHidden/>
    <w:unhideWhenUsed/>
    <w:rsid w:val="00302C7A"/>
    <w:pPr>
      <w:spacing w:line="240" w:lineRule="auto"/>
    </w:pPr>
    <w:rPr>
      <w:sz w:val="20"/>
      <w:szCs w:val="20"/>
    </w:rPr>
  </w:style>
  <w:style w:type="character" w:customStyle="1" w:styleId="CommentTextChar">
    <w:name w:val="Comment Text Char"/>
    <w:basedOn w:val="DefaultParagraphFont"/>
    <w:link w:val="CommentText"/>
    <w:uiPriority w:val="99"/>
    <w:semiHidden/>
    <w:rsid w:val="00302C7A"/>
    <w:rPr>
      <w:sz w:val="20"/>
      <w:szCs w:val="20"/>
    </w:rPr>
  </w:style>
  <w:style w:type="paragraph" w:styleId="CommentSubject">
    <w:name w:val="annotation subject"/>
    <w:basedOn w:val="CommentText"/>
    <w:next w:val="CommentText"/>
    <w:link w:val="CommentSubjectChar"/>
    <w:uiPriority w:val="99"/>
    <w:semiHidden/>
    <w:unhideWhenUsed/>
    <w:rsid w:val="00302C7A"/>
    <w:rPr>
      <w:b/>
      <w:bCs/>
    </w:rPr>
  </w:style>
  <w:style w:type="character" w:customStyle="1" w:styleId="CommentSubjectChar">
    <w:name w:val="Comment Subject Char"/>
    <w:basedOn w:val="CommentTextChar"/>
    <w:link w:val="CommentSubject"/>
    <w:uiPriority w:val="99"/>
    <w:semiHidden/>
    <w:rsid w:val="00302C7A"/>
    <w:rPr>
      <w:b/>
      <w:bCs/>
      <w:sz w:val="20"/>
      <w:szCs w:val="20"/>
    </w:rPr>
  </w:style>
  <w:style w:type="paragraph" w:styleId="BalloonText">
    <w:name w:val="Balloon Text"/>
    <w:basedOn w:val="Normal"/>
    <w:link w:val="BalloonTextChar"/>
    <w:uiPriority w:val="99"/>
    <w:semiHidden/>
    <w:unhideWhenUsed/>
    <w:rsid w:val="00302C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C7A"/>
    <w:rPr>
      <w:rFonts w:ascii="Segoe UI" w:hAnsi="Segoe UI" w:cs="Segoe UI"/>
      <w:sz w:val="18"/>
      <w:szCs w:val="18"/>
    </w:rPr>
  </w:style>
  <w:style w:type="character" w:styleId="Hyperlink">
    <w:name w:val="Hyperlink"/>
    <w:basedOn w:val="DefaultParagraphFont"/>
    <w:uiPriority w:val="99"/>
    <w:unhideWhenUsed/>
    <w:rsid w:val="00D726DC"/>
    <w:rPr>
      <w:color w:val="0563C1" w:themeColor="hyperlink"/>
      <w:u w:val="single"/>
    </w:rPr>
  </w:style>
  <w:style w:type="paragraph" w:styleId="Header">
    <w:name w:val="header"/>
    <w:basedOn w:val="Normal"/>
    <w:link w:val="HeaderChar"/>
    <w:uiPriority w:val="99"/>
    <w:unhideWhenUsed/>
    <w:rsid w:val="00D436FD"/>
    <w:pPr>
      <w:tabs>
        <w:tab w:val="center" w:pos="4680"/>
        <w:tab w:val="right" w:pos="9360"/>
      </w:tabs>
      <w:spacing w:line="240" w:lineRule="auto"/>
    </w:pPr>
  </w:style>
  <w:style w:type="character" w:customStyle="1" w:styleId="HeaderChar">
    <w:name w:val="Header Char"/>
    <w:basedOn w:val="DefaultParagraphFont"/>
    <w:link w:val="Header"/>
    <w:uiPriority w:val="99"/>
    <w:rsid w:val="00D436FD"/>
  </w:style>
  <w:style w:type="paragraph" w:styleId="Footer">
    <w:name w:val="footer"/>
    <w:basedOn w:val="Normal"/>
    <w:link w:val="FooterChar"/>
    <w:uiPriority w:val="99"/>
    <w:unhideWhenUsed/>
    <w:rsid w:val="00D436FD"/>
    <w:pPr>
      <w:tabs>
        <w:tab w:val="center" w:pos="4680"/>
        <w:tab w:val="right" w:pos="9360"/>
      </w:tabs>
      <w:spacing w:line="240" w:lineRule="auto"/>
    </w:pPr>
  </w:style>
  <w:style w:type="character" w:customStyle="1" w:styleId="FooterChar">
    <w:name w:val="Footer Char"/>
    <w:basedOn w:val="DefaultParagraphFont"/>
    <w:link w:val="Footer"/>
    <w:uiPriority w:val="99"/>
    <w:rsid w:val="00D436FD"/>
  </w:style>
  <w:style w:type="character" w:styleId="PageNumber">
    <w:name w:val="page number"/>
    <w:basedOn w:val="DefaultParagraphFont"/>
    <w:uiPriority w:val="99"/>
    <w:semiHidden/>
    <w:unhideWhenUsed/>
    <w:rsid w:val="00D43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uoregon.edu/revising-uos-teaching-evalu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et.usc.edu/resources/instructor-course-evalu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4293/S2199-1006.1.SOR-EDU.AOFRQA.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62F91-0973-4FFE-AB3B-AE95FE82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Rebecca S - (rperez)</dc:creator>
  <cp:keywords/>
  <dc:description/>
  <cp:lastModifiedBy>Burd, Gail D - (gburd)</cp:lastModifiedBy>
  <cp:revision>2</cp:revision>
  <cp:lastPrinted>2019-09-05T16:39:00Z</cp:lastPrinted>
  <dcterms:created xsi:type="dcterms:W3CDTF">2019-09-24T18:44:00Z</dcterms:created>
  <dcterms:modified xsi:type="dcterms:W3CDTF">2019-09-24T18:44:00Z</dcterms:modified>
</cp:coreProperties>
</file>