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B39F0" w14:textId="5EC7B917" w:rsidR="004148CA" w:rsidRDefault="00472FEF" w:rsidP="00472FEF">
      <w:pPr>
        <w:jc w:val="center"/>
        <w:rPr>
          <w:sz w:val="28"/>
          <w:szCs w:val="28"/>
        </w:rPr>
      </w:pPr>
      <w:r w:rsidRPr="00472FEF">
        <w:rPr>
          <w:sz w:val="28"/>
          <w:szCs w:val="28"/>
        </w:rPr>
        <w:t>Guide for Completing the New Program Form in Coursedog</w:t>
      </w:r>
    </w:p>
    <w:p w14:paraId="5F2AD1F5" w14:textId="450DCD96" w:rsidR="00472FEF" w:rsidRPr="004F165A" w:rsidRDefault="004F165A" w:rsidP="004F165A">
      <w:r>
        <w:t>The Office of Curricular Affairs has created this for academic program proposal authors as a helpful guide to the various components of this form. Please use this as a companion when completing the first draft of your proposal</w:t>
      </w:r>
      <w:r w:rsidR="00930B88">
        <w:t xml:space="preserve">. </w:t>
      </w:r>
    </w:p>
    <w:p w14:paraId="77B0468C" w14:textId="77777777" w:rsidR="00472FEF" w:rsidRPr="003B53D2" w:rsidRDefault="00472FEF" w:rsidP="00472FEF">
      <w:r w:rsidRPr="004D1C3D">
        <w:rPr>
          <w:b/>
          <w:bCs/>
        </w:rPr>
        <w:t>Executive Summary:</w:t>
      </w:r>
      <w:r w:rsidRPr="00472FEF">
        <w:rPr>
          <w:sz w:val="28"/>
          <w:szCs w:val="28"/>
        </w:rPr>
        <w:t xml:space="preserve"> </w:t>
      </w:r>
      <w:r w:rsidRPr="00472FEF">
        <w:rPr>
          <w:sz w:val="28"/>
          <w:szCs w:val="28"/>
        </w:rPr>
        <w:br/>
      </w:r>
      <w:r w:rsidRPr="003B53D2">
        <w:t>This summary should be written for an audience that may not be familiar with the discipline, including university leadership and the Arizona Board of Regents. The summary should clearly articulate the strategic importance of the proposal and address the following, as applicable:</w:t>
      </w:r>
    </w:p>
    <w:p w14:paraId="408F6E28" w14:textId="77777777" w:rsidR="00472FEF" w:rsidRPr="003B53D2" w:rsidRDefault="00472FEF" w:rsidP="00472FEF">
      <w:pPr>
        <w:numPr>
          <w:ilvl w:val="0"/>
          <w:numId w:val="2"/>
        </w:numPr>
        <w:tabs>
          <w:tab w:val="num" w:pos="720"/>
        </w:tabs>
      </w:pPr>
      <w:r w:rsidRPr="00930B88">
        <w:t>Program Need and Rationale:</w:t>
      </w:r>
      <w:r w:rsidRPr="003B53D2">
        <w:t xml:space="preserve"> Describe the problem, opportunity, or unmet need the proposed program is intended to address.</w:t>
      </w:r>
    </w:p>
    <w:p w14:paraId="5981D3C4" w14:textId="77777777" w:rsidR="00472FEF" w:rsidRPr="003B53D2" w:rsidRDefault="00472FEF" w:rsidP="00472FEF">
      <w:pPr>
        <w:numPr>
          <w:ilvl w:val="0"/>
          <w:numId w:val="2"/>
        </w:numPr>
        <w:tabs>
          <w:tab w:val="num" w:pos="720"/>
        </w:tabs>
      </w:pPr>
      <w:r w:rsidRPr="00930B88">
        <w:t>Alignment with Institutional and State Priorities:</w:t>
      </w:r>
      <w:r w:rsidRPr="003B53D2">
        <w:t xml:space="preserve"> Explain how the proposal supports the University's strategic priorities, Arizona Board of Regents initiatives, state economic development goals, workforce needs, and/or relevant legislative priorities.</w:t>
      </w:r>
    </w:p>
    <w:p w14:paraId="64A5DADF" w14:textId="77777777" w:rsidR="00472FEF" w:rsidRPr="003B53D2" w:rsidRDefault="00472FEF" w:rsidP="00472FEF">
      <w:pPr>
        <w:numPr>
          <w:ilvl w:val="0"/>
          <w:numId w:val="2"/>
        </w:numPr>
        <w:tabs>
          <w:tab w:val="num" w:pos="720"/>
        </w:tabs>
      </w:pPr>
      <w:r w:rsidRPr="00930B88">
        <w:t>Expected Impact:</w:t>
      </w:r>
      <w:r w:rsidRPr="003B53D2">
        <w:t xml:space="preserve"> Briefly outline the anticipated benefits to students, employers, the university, and the State of Arizona, including contributions to talent development, research capacity, economic competitiveness, community engagement, or other measurable outcomes.</w:t>
      </w:r>
    </w:p>
    <w:p w14:paraId="12E0C437" w14:textId="4783FA91" w:rsidR="00536183" w:rsidRPr="003B53D2" w:rsidRDefault="00D75609" w:rsidP="003B53D2">
      <w:r w:rsidRPr="004D1C3D">
        <w:rPr>
          <w:b/>
          <w:bCs/>
        </w:rPr>
        <w:t>Plan Description:</w:t>
      </w:r>
      <w:r>
        <w:t xml:space="preserve"> </w:t>
      </w:r>
      <w:r w:rsidR="00536183">
        <w:br/>
      </w:r>
      <w:r w:rsidR="00536183" w:rsidRPr="003B53D2">
        <w:t xml:space="preserve">In collaboration with Marketing, provide a clear and concise description of the proposed program (typically 100–250 words). The description should be written for a broad audience, including prospective students, families, university leadership, and external stakeholders. Avoid discipline-specific jargon and clearly communicate the value of the program. This description may be used in university communications, catalogs, websites, and proposal materials. </w:t>
      </w:r>
    </w:p>
    <w:p w14:paraId="53D42B60" w14:textId="77777777" w:rsidR="00536183" w:rsidRPr="003B53D2" w:rsidRDefault="00536183" w:rsidP="00536183">
      <w:r w:rsidRPr="003B53D2">
        <w:t>In developing your plan description and noting the above, please address the following:</w:t>
      </w:r>
    </w:p>
    <w:p w14:paraId="0D90E0F6" w14:textId="77777777" w:rsidR="00536183" w:rsidRPr="003B53D2" w:rsidRDefault="00536183" w:rsidP="00536183">
      <w:pPr>
        <w:pStyle w:val="ListParagraph"/>
        <w:numPr>
          <w:ilvl w:val="1"/>
          <w:numId w:val="1"/>
        </w:numPr>
      </w:pPr>
      <w:r w:rsidRPr="003B53D2">
        <w:t>The overall purpose and focus of the program.</w:t>
      </w:r>
    </w:p>
    <w:p w14:paraId="0A13041A" w14:textId="77777777" w:rsidR="00536183" w:rsidRPr="003B53D2" w:rsidRDefault="00536183" w:rsidP="00536183">
      <w:pPr>
        <w:pStyle w:val="ListParagraph"/>
        <w:numPr>
          <w:ilvl w:val="1"/>
          <w:numId w:val="1"/>
        </w:numPr>
      </w:pPr>
      <w:r w:rsidRPr="003B53D2">
        <w:t>The knowledge, skills, and competencies students will develop.</w:t>
      </w:r>
    </w:p>
    <w:p w14:paraId="16911EE8" w14:textId="77777777" w:rsidR="00536183" w:rsidRPr="003B53D2" w:rsidRDefault="00536183" w:rsidP="00536183">
      <w:pPr>
        <w:pStyle w:val="ListParagraph"/>
        <w:numPr>
          <w:ilvl w:val="1"/>
          <w:numId w:val="1"/>
        </w:numPr>
      </w:pPr>
      <w:r w:rsidRPr="003B53D2">
        <w:t>Key curricular themes, areas of emphasis, concentrations, or specialized tracks.</w:t>
      </w:r>
    </w:p>
    <w:p w14:paraId="585B6C5E" w14:textId="77777777" w:rsidR="00536183" w:rsidRPr="003B53D2" w:rsidRDefault="00536183" w:rsidP="00536183">
      <w:pPr>
        <w:pStyle w:val="ListParagraph"/>
        <w:numPr>
          <w:ilvl w:val="1"/>
          <w:numId w:val="1"/>
        </w:numPr>
      </w:pPr>
      <w:r w:rsidRPr="003B53D2">
        <w:t>Distinctive features of the program, such as interdisciplinary approaches, research opportunities, experiential learning, internships, clinical experiences, community engagement, industry partnerships, or other high-impact practices.</w:t>
      </w:r>
    </w:p>
    <w:p w14:paraId="465933EE" w14:textId="77777777" w:rsidR="00536183" w:rsidRPr="003B53D2" w:rsidRDefault="00536183" w:rsidP="00536183">
      <w:pPr>
        <w:pStyle w:val="ListParagraph"/>
        <w:numPr>
          <w:ilvl w:val="1"/>
          <w:numId w:val="1"/>
        </w:numPr>
      </w:pPr>
      <w:r w:rsidRPr="003B53D2">
        <w:t>Faculty expertise and institutional strengths that support the program.</w:t>
      </w:r>
    </w:p>
    <w:p w14:paraId="672A0CDF" w14:textId="77777777" w:rsidR="00536183" w:rsidRPr="003B53D2" w:rsidRDefault="00536183" w:rsidP="00536183">
      <w:pPr>
        <w:pStyle w:val="ListParagraph"/>
        <w:numPr>
          <w:ilvl w:val="1"/>
          <w:numId w:val="1"/>
        </w:numPr>
      </w:pPr>
      <w:r w:rsidRPr="003B53D2">
        <w:t>Potential career pathways, graduate study opportunities, or workforce outcomes associated with the degree.</w:t>
      </w:r>
    </w:p>
    <w:p w14:paraId="793459A3" w14:textId="77777777" w:rsidR="003B53D2" w:rsidRPr="00CB478D" w:rsidRDefault="003B53D2" w:rsidP="00CB478D">
      <w:pPr>
        <w:rPr>
          <w:b/>
          <w:bCs/>
        </w:rPr>
      </w:pPr>
      <w:r w:rsidRPr="00CB478D">
        <w:rPr>
          <w:b/>
          <w:bCs/>
        </w:rPr>
        <w:t>College Strategic and Enrollment Rationale</w:t>
      </w:r>
    </w:p>
    <w:p w14:paraId="685FB0E2" w14:textId="77777777" w:rsidR="003B53D2" w:rsidRPr="00647D0B" w:rsidRDefault="003B53D2" w:rsidP="00CB478D">
      <w:r w:rsidRPr="00647D0B">
        <w:t>In consultation with the dean or the proposing unit's college-level administration, describe the strategic rationale for offering the proposed academic program and explain how it contributes to the college's academic portfolio and enrollment objectives.</w:t>
      </w:r>
    </w:p>
    <w:p w14:paraId="3A11B2E1" w14:textId="77777777" w:rsidR="003B53D2" w:rsidRPr="00647D0B" w:rsidRDefault="003B53D2" w:rsidP="00CB478D">
      <w:r w:rsidRPr="00647D0B">
        <w:t>The response should address the following, as applicable:</w:t>
      </w:r>
    </w:p>
    <w:p w14:paraId="54084757" w14:textId="77777777" w:rsidR="003B53D2" w:rsidRPr="00647D0B" w:rsidRDefault="003B53D2" w:rsidP="003B53D2">
      <w:pPr>
        <w:pStyle w:val="ListParagraph"/>
        <w:numPr>
          <w:ilvl w:val="1"/>
          <w:numId w:val="1"/>
        </w:numPr>
      </w:pPr>
      <w:r w:rsidRPr="00647D0B">
        <w:t>Strategic Alignment: Explain how the proposed program advances the mission, vision, and strategic priorities of the college and the University of Arizona.</w:t>
      </w:r>
    </w:p>
    <w:p w14:paraId="5CA5BA22" w14:textId="77777777" w:rsidR="003B53D2" w:rsidRPr="00647D0B" w:rsidRDefault="003B53D2" w:rsidP="003B53D2">
      <w:pPr>
        <w:pStyle w:val="ListParagraph"/>
        <w:numPr>
          <w:ilvl w:val="1"/>
          <w:numId w:val="1"/>
        </w:numPr>
      </w:pPr>
      <w:r w:rsidRPr="00647D0B">
        <w:t>Portfolio Considerations: Describe how the program complements, enhances, or fills a gap within the college's existing academic offerings. Identify any overlap with current programs and explain how duplication concerns have been addressed.</w:t>
      </w:r>
    </w:p>
    <w:p w14:paraId="5CE288E9" w14:textId="77777777" w:rsidR="003B53D2" w:rsidRPr="00647D0B" w:rsidRDefault="003B53D2" w:rsidP="003B53D2">
      <w:pPr>
        <w:pStyle w:val="ListParagraph"/>
        <w:numPr>
          <w:ilvl w:val="1"/>
          <w:numId w:val="1"/>
        </w:numPr>
      </w:pPr>
      <w:r w:rsidRPr="00647D0B">
        <w:t>Enrollment Strategy: Discuss how the program supports the college's enrollment goals, including the intended student populations (e.g., first-year students, transfer students, graduate students, adult learners, online learners, or degree completers), recruitment approaches, and anticipated enrollment patterns.</w:t>
      </w:r>
    </w:p>
    <w:p w14:paraId="79AB3552" w14:textId="77777777" w:rsidR="003B53D2" w:rsidRPr="00647D0B" w:rsidRDefault="003B53D2" w:rsidP="003B53D2">
      <w:pPr>
        <w:pStyle w:val="ListParagraph"/>
        <w:numPr>
          <w:ilvl w:val="1"/>
          <w:numId w:val="1"/>
        </w:numPr>
      </w:pPr>
      <w:r w:rsidRPr="00647D0B">
        <w:t>Resource Stewardship and Sustainability: Explain how the college plans to support and sustain the program over time, including considerations related to faculty expertise, instructional capacity, facilities, specialized equipment, clinical placements, advising resources, or other necessary infrastructure.</w:t>
      </w:r>
    </w:p>
    <w:p w14:paraId="7BBD2FCB" w14:textId="523923E7" w:rsidR="00CF79BB" w:rsidRPr="004D1C3D" w:rsidRDefault="003B53D2" w:rsidP="003C098D">
      <w:pPr>
        <w:pStyle w:val="ListParagraph"/>
        <w:numPr>
          <w:ilvl w:val="1"/>
          <w:numId w:val="1"/>
        </w:numPr>
        <w:rPr>
          <w:i/>
          <w:iCs/>
        </w:rPr>
      </w:pPr>
      <w:r w:rsidRPr="00647D0B">
        <w:t>Institutional Impact: Describe how the program contributes to the broader goals of the college and university, including interdisciplinary collaboration, student success, research excellence, community engagement, or public service</w:t>
      </w:r>
      <w:r w:rsidR="003C098D">
        <w:t>.</w:t>
      </w:r>
    </w:p>
    <w:p w14:paraId="72C6A56F" w14:textId="4839BE0D" w:rsidR="004D1C3D" w:rsidRPr="00647D0B" w:rsidRDefault="004D1C3D" w:rsidP="004D1C3D">
      <w:r w:rsidRPr="004D1C3D">
        <w:rPr>
          <w:rStyle w:val="flex-1"/>
          <w:b/>
          <w:bCs/>
        </w:rPr>
        <w:t>Evidence of Market Demand</w:t>
      </w:r>
      <w:r>
        <w:rPr>
          <w:rStyle w:val="flex-1"/>
        </w:rPr>
        <w:br/>
      </w:r>
      <w:r w:rsidRPr="00647D0B">
        <w:t>Provide evidence demonstrating that the proposed program addresses an identifiable need among prospective students, employers, industries, or society more broadly. The evidence presented should support the case for establishing the program at this time.</w:t>
      </w:r>
    </w:p>
    <w:p w14:paraId="49C58118" w14:textId="77777777" w:rsidR="004D1C3D" w:rsidRPr="00647D0B" w:rsidRDefault="004D1C3D" w:rsidP="008F27E1">
      <w:r w:rsidRPr="00647D0B">
        <w:t>Responses may include, but are not limited to:</w:t>
      </w:r>
    </w:p>
    <w:p w14:paraId="38F6539B" w14:textId="77777777" w:rsidR="004D1C3D" w:rsidRPr="00647D0B" w:rsidRDefault="004D1C3D" w:rsidP="004D1C3D">
      <w:pPr>
        <w:pStyle w:val="ListParagraph"/>
        <w:numPr>
          <w:ilvl w:val="1"/>
          <w:numId w:val="1"/>
        </w:numPr>
      </w:pPr>
      <w:r w:rsidRPr="00647D0B">
        <w:t>Labor market analyses and projected employment trends at the local, state, regional, or national level;</w:t>
      </w:r>
    </w:p>
    <w:p w14:paraId="5CF22BA3" w14:textId="77777777" w:rsidR="004D1C3D" w:rsidRPr="00647D0B" w:rsidRDefault="004D1C3D" w:rsidP="004D1C3D">
      <w:pPr>
        <w:pStyle w:val="ListParagraph"/>
        <w:numPr>
          <w:ilvl w:val="1"/>
          <w:numId w:val="1"/>
        </w:numPr>
      </w:pPr>
      <w:r w:rsidRPr="00647D0B">
        <w:t>Employer feedback, advisory board recommendations, or documented industry partnerships;</w:t>
      </w:r>
    </w:p>
    <w:p w14:paraId="5180ED3F" w14:textId="77777777" w:rsidR="004D1C3D" w:rsidRPr="00647D0B" w:rsidRDefault="004D1C3D" w:rsidP="004D1C3D">
      <w:pPr>
        <w:pStyle w:val="ListParagraph"/>
        <w:numPr>
          <w:ilvl w:val="1"/>
          <w:numId w:val="1"/>
        </w:numPr>
      </w:pPr>
      <w:r w:rsidRPr="00647D0B">
        <w:t>State or federal initiatives related to workforce development, economic growth, or talent pipeline needs;</w:t>
      </w:r>
    </w:p>
    <w:p w14:paraId="5A1A6C57" w14:textId="77777777" w:rsidR="004D1C3D" w:rsidRPr="00647D0B" w:rsidRDefault="004D1C3D" w:rsidP="004D1C3D">
      <w:pPr>
        <w:pStyle w:val="ListParagraph"/>
        <w:numPr>
          <w:ilvl w:val="1"/>
          <w:numId w:val="1"/>
        </w:numPr>
      </w:pPr>
      <w:r w:rsidRPr="00647D0B">
        <w:t>Evidence of student demand, such as inquiries, surveys, enrollment trends in related programs, transfer pathways, waitlists, or unmet educational needs;</w:t>
      </w:r>
    </w:p>
    <w:p w14:paraId="42BB395F" w14:textId="77777777" w:rsidR="004D1C3D" w:rsidRPr="00647D0B" w:rsidRDefault="004D1C3D" w:rsidP="004D1C3D">
      <w:pPr>
        <w:pStyle w:val="ListParagraph"/>
        <w:numPr>
          <w:ilvl w:val="1"/>
          <w:numId w:val="1"/>
        </w:numPr>
      </w:pPr>
      <w:r w:rsidRPr="00647D0B">
        <w:t>Benchmarking data from peer and aspirational institutions, including evidence that similar programs have demonstrated success;</w:t>
      </w:r>
    </w:p>
    <w:p w14:paraId="2394BD57" w14:textId="77777777" w:rsidR="004D1C3D" w:rsidRDefault="004D1C3D" w:rsidP="004D1C3D">
      <w:pPr>
        <w:pStyle w:val="ListParagraph"/>
        <w:numPr>
          <w:ilvl w:val="1"/>
          <w:numId w:val="1"/>
        </w:numPr>
      </w:pPr>
      <w:r w:rsidRPr="00647D0B">
        <w:t>Professional association recommendations, accreditation expectations, or emerging disciplinary trends supporting the development of the program.</w:t>
      </w:r>
    </w:p>
    <w:p w14:paraId="0FEC6F2F" w14:textId="77777777" w:rsidR="00930B88" w:rsidRDefault="00930B88" w:rsidP="00930B88"/>
    <w:p w14:paraId="260E5528" w14:textId="12494208" w:rsidR="00930B88" w:rsidRPr="00647D0B" w:rsidRDefault="00930B88" w:rsidP="00930B88">
      <w:r>
        <w:t xml:space="preserve">If you need additional assistance, keep in mind that feedback will be provided by your assigned Program Manager at the Initial Review done by Curricular Affairs. </w:t>
      </w:r>
      <w:r w:rsidR="00B739FD">
        <w:t xml:space="preserve">You can also reach us at </w:t>
      </w:r>
      <w:hyperlink r:id="rId10" w:history="1">
        <w:r w:rsidR="00B739FD" w:rsidRPr="00C73F81">
          <w:rPr>
            <w:rStyle w:val="Hyperlink"/>
          </w:rPr>
          <w:t>curricular_affairs@list.arizona.edu</w:t>
        </w:r>
      </w:hyperlink>
      <w:r w:rsidR="00B739FD">
        <w:t xml:space="preserve"> . </w:t>
      </w:r>
    </w:p>
    <w:p w14:paraId="50C5D4B2" w14:textId="77777777" w:rsidR="004D1C3D" w:rsidRPr="004D1C3D" w:rsidRDefault="004D1C3D" w:rsidP="004D1C3D"/>
    <w:p w14:paraId="28EEBDA7" w14:textId="533CB7EE" w:rsidR="00AE2870" w:rsidRDefault="00AE2870" w:rsidP="00AE2870">
      <w:pPr>
        <w:tabs>
          <w:tab w:val="num" w:pos="720"/>
        </w:tabs>
      </w:pPr>
    </w:p>
    <w:p w14:paraId="1D39A13E" w14:textId="77777777" w:rsidR="00D75609" w:rsidRPr="00D75609" w:rsidRDefault="00D75609" w:rsidP="00AE2870">
      <w:pPr>
        <w:tabs>
          <w:tab w:val="num" w:pos="720"/>
        </w:tabs>
      </w:pPr>
    </w:p>
    <w:p w14:paraId="2132C08D" w14:textId="77777777" w:rsidR="00472FEF" w:rsidRDefault="00472FEF" w:rsidP="00472FEF">
      <w:pPr>
        <w:tabs>
          <w:tab w:val="num" w:pos="720"/>
        </w:tabs>
        <w:ind w:left="720"/>
        <w:rPr>
          <w:i/>
          <w:iCs/>
        </w:rPr>
      </w:pPr>
    </w:p>
    <w:p w14:paraId="5E8579CD" w14:textId="77777777" w:rsidR="00472FEF" w:rsidRPr="00472FEF" w:rsidRDefault="00472FEF" w:rsidP="00472FEF">
      <w:pPr>
        <w:tabs>
          <w:tab w:val="num" w:pos="720"/>
        </w:tabs>
      </w:pPr>
    </w:p>
    <w:p w14:paraId="1DB87F47" w14:textId="49CA8097" w:rsidR="00472FEF" w:rsidRPr="00472FEF" w:rsidRDefault="00472FEF" w:rsidP="00472FEF">
      <w:pPr>
        <w:rPr>
          <w:sz w:val="28"/>
          <w:szCs w:val="28"/>
        </w:rPr>
      </w:pPr>
    </w:p>
    <w:sectPr w:rsidR="00472FEF" w:rsidRPr="00472FEF">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60830" w14:textId="77777777" w:rsidR="00242959" w:rsidRDefault="00242959" w:rsidP="00472FEF">
      <w:pPr>
        <w:spacing w:after="0" w:line="240" w:lineRule="auto"/>
      </w:pPr>
      <w:r>
        <w:separator/>
      </w:r>
    </w:p>
  </w:endnote>
  <w:endnote w:type="continuationSeparator" w:id="0">
    <w:p w14:paraId="2AD12725" w14:textId="77777777" w:rsidR="00242959" w:rsidRDefault="00242959" w:rsidP="00472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F0FF8" w14:textId="77777777" w:rsidR="00242959" w:rsidRDefault="00242959" w:rsidP="00472FEF">
      <w:pPr>
        <w:spacing w:after="0" w:line="240" w:lineRule="auto"/>
      </w:pPr>
      <w:r>
        <w:separator/>
      </w:r>
    </w:p>
  </w:footnote>
  <w:footnote w:type="continuationSeparator" w:id="0">
    <w:p w14:paraId="560354FC" w14:textId="77777777" w:rsidR="00242959" w:rsidRDefault="00242959" w:rsidP="00472F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E8F2D" w14:textId="2A96FF2B" w:rsidR="00472FEF" w:rsidRDefault="00472FEF" w:rsidP="00472FEF">
    <w:pPr>
      <w:pStyle w:val="Header"/>
    </w:pPr>
    <w:r>
      <w:rPr>
        <w:noProof/>
      </w:rPr>
      <w:drawing>
        <wp:inline distT="0" distB="0" distL="0" distR="0" wp14:anchorId="7DC7E46B" wp14:editId="442C2C9D">
          <wp:extent cx="1943755" cy="365760"/>
          <wp:effectExtent l="0" t="0" r="0" b="2540"/>
          <wp:docPr id="1773776054" name="Picture 1">
            <a:extLst xmlns:a="http://schemas.openxmlformats.org/drawingml/2006/main">
              <a:ext uri="{FF2B5EF4-FFF2-40B4-BE49-F238E27FC236}">
                <a16:creationId xmlns:a16="http://schemas.microsoft.com/office/drawing/2014/main" id="{7B4F5D8F-545B-4349-BC9A-222166930E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776054" name="Picture 1773776054"/>
                  <pic:cNvPicPr/>
                </pic:nvPicPr>
                <pic:blipFill>
                  <a:blip r:embed="rId1">
                    <a:extLst>
                      <a:ext uri="{28A0092B-C50C-407E-A947-70E740481C1C}">
                        <a14:useLocalDpi xmlns:a14="http://schemas.microsoft.com/office/drawing/2010/main" val="0"/>
                      </a:ext>
                    </a:extLst>
                  </a:blip>
                  <a:stretch>
                    <a:fillRect/>
                  </a:stretch>
                </pic:blipFill>
                <pic:spPr>
                  <a:xfrm>
                    <a:off x="0" y="0"/>
                    <a:ext cx="1943755" cy="3657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B5332"/>
    <w:multiLevelType w:val="hybridMultilevel"/>
    <w:tmpl w:val="7AEC3D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7F57D44"/>
    <w:multiLevelType w:val="multilevel"/>
    <w:tmpl w:val="2F181D5E"/>
    <w:lvl w:ilvl="0">
      <w:start w:val="1"/>
      <w:numFmt w:val="bullet"/>
      <w:lvlText w:val=""/>
      <w:lvlJc w:val="left"/>
      <w:pPr>
        <w:tabs>
          <w:tab w:val="num" w:pos="1080"/>
        </w:tabs>
        <w:ind w:left="1080" w:hanging="360"/>
      </w:pPr>
      <w:rPr>
        <w:rFonts w:ascii="Symbol" w:hAnsi="Symbol" w:hint="default"/>
        <w:sz w:val="20"/>
      </w:rPr>
    </w:lvl>
    <w:lvl w:ilvl="1">
      <w:numFmt w:val="bullet"/>
      <w:lvlText w:val="-"/>
      <w:lvlJc w:val="left"/>
      <w:pPr>
        <w:ind w:left="1800" w:hanging="360"/>
      </w:pPr>
      <w:rPr>
        <w:rFonts w:ascii="Aptos" w:eastAsiaTheme="minorHAnsi" w:hAnsi="Aptos" w:cstheme="minorBidi" w:hint="default"/>
        <w:i/>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16cid:durableId="1110972934">
    <w:abstractNumId w:val="0"/>
  </w:num>
  <w:num w:numId="2" w16cid:durableId="17727037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FEF"/>
    <w:rsid w:val="00072D0D"/>
    <w:rsid w:val="0008545F"/>
    <w:rsid w:val="00131848"/>
    <w:rsid w:val="00242959"/>
    <w:rsid w:val="00277F93"/>
    <w:rsid w:val="002D51AD"/>
    <w:rsid w:val="003B53D2"/>
    <w:rsid w:val="003C098D"/>
    <w:rsid w:val="004148CA"/>
    <w:rsid w:val="00472FEF"/>
    <w:rsid w:val="0048112E"/>
    <w:rsid w:val="004D1C3D"/>
    <w:rsid w:val="004F165A"/>
    <w:rsid w:val="0050477D"/>
    <w:rsid w:val="00536183"/>
    <w:rsid w:val="00585BFA"/>
    <w:rsid w:val="005D3405"/>
    <w:rsid w:val="006461C8"/>
    <w:rsid w:val="00723312"/>
    <w:rsid w:val="008F27E1"/>
    <w:rsid w:val="00930B88"/>
    <w:rsid w:val="009A69AD"/>
    <w:rsid w:val="009D1A50"/>
    <w:rsid w:val="00AE2870"/>
    <w:rsid w:val="00B739FD"/>
    <w:rsid w:val="00CB478D"/>
    <w:rsid w:val="00CD3FBC"/>
    <w:rsid w:val="00CF79BB"/>
    <w:rsid w:val="00D75609"/>
    <w:rsid w:val="00DA1C95"/>
    <w:rsid w:val="00DC691D"/>
    <w:rsid w:val="00DF5E98"/>
    <w:rsid w:val="00F11830"/>
    <w:rsid w:val="00F26042"/>
    <w:rsid w:val="00FD7323"/>
    <w:rsid w:val="00FE4C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DEC55BD"/>
  <w15:chartTrackingRefBased/>
  <w15:docId w15:val="{A2661D9E-E1AE-4AE7-9772-8DF11657F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2F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2F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2F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2F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2F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2F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2F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2F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2F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2F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2F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2F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2F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2F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2F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2F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2F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2FEF"/>
    <w:rPr>
      <w:rFonts w:eastAsiaTheme="majorEastAsia" w:cstheme="majorBidi"/>
      <w:color w:val="272727" w:themeColor="text1" w:themeTint="D8"/>
    </w:rPr>
  </w:style>
  <w:style w:type="paragraph" w:styleId="Title">
    <w:name w:val="Title"/>
    <w:basedOn w:val="Normal"/>
    <w:next w:val="Normal"/>
    <w:link w:val="TitleChar"/>
    <w:uiPriority w:val="10"/>
    <w:qFormat/>
    <w:rsid w:val="00472F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2F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2F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2F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2FEF"/>
    <w:pPr>
      <w:spacing w:before="160"/>
      <w:jc w:val="center"/>
    </w:pPr>
    <w:rPr>
      <w:i/>
      <w:iCs/>
      <w:color w:val="404040" w:themeColor="text1" w:themeTint="BF"/>
    </w:rPr>
  </w:style>
  <w:style w:type="character" w:customStyle="1" w:styleId="QuoteChar">
    <w:name w:val="Quote Char"/>
    <w:basedOn w:val="DefaultParagraphFont"/>
    <w:link w:val="Quote"/>
    <w:uiPriority w:val="29"/>
    <w:rsid w:val="00472FEF"/>
    <w:rPr>
      <w:i/>
      <w:iCs/>
      <w:color w:val="404040" w:themeColor="text1" w:themeTint="BF"/>
    </w:rPr>
  </w:style>
  <w:style w:type="paragraph" w:styleId="ListParagraph">
    <w:name w:val="List Paragraph"/>
    <w:basedOn w:val="Normal"/>
    <w:uiPriority w:val="34"/>
    <w:qFormat/>
    <w:rsid w:val="00472FEF"/>
    <w:pPr>
      <w:ind w:left="720"/>
      <w:contextualSpacing/>
    </w:pPr>
  </w:style>
  <w:style w:type="character" w:styleId="IntenseEmphasis">
    <w:name w:val="Intense Emphasis"/>
    <w:basedOn w:val="DefaultParagraphFont"/>
    <w:uiPriority w:val="21"/>
    <w:qFormat/>
    <w:rsid w:val="00472FEF"/>
    <w:rPr>
      <w:i/>
      <w:iCs/>
      <w:color w:val="0F4761" w:themeColor="accent1" w:themeShade="BF"/>
    </w:rPr>
  </w:style>
  <w:style w:type="paragraph" w:styleId="IntenseQuote">
    <w:name w:val="Intense Quote"/>
    <w:basedOn w:val="Normal"/>
    <w:next w:val="Normal"/>
    <w:link w:val="IntenseQuoteChar"/>
    <w:uiPriority w:val="30"/>
    <w:qFormat/>
    <w:rsid w:val="00472F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2FEF"/>
    <w:rPr>
      <w:i/>
      <w:iCs/>
      <w:color w:val="0F4761" w:themeColor="accent1" w:themeShade="BF"/>
    </w:rPr>
  </w:style>
  <w:style w:type="character" w:styleId="IntenseReference">
    <w:name w:val="Intense Reference"/>
    <w:basedOn w:val="DefaultParagraphFont"/>
    <w:uiPriority w:val="32"/>
    <w:qFormat/>
    <w:rsid w:val="00472FEF"/>
    <w:rPr>
      <w:b/>
      <w:bCs/>
      <w:smallCaps/>
      <w:color w:val="0F4761" w:themeColor="accent1" w:themeShade="BF"/>
      <w:spacing w:val="5"/>
    </w:rPr>
  </w:style>
  <w:style w:type="paragraph" w:styleId="Header">
    <w:name w:val="header"/>
    <w:basedOn w:val="Normal"/>
    <w:link w:val="HeaderChar"/>
    <w:uiPriority w:val="99"/>
    <w:unhideWhenUsed/>
    <w:rsid w:val="00472F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FEF"/>
  </w:style>
  <w:style w:type="paragraph" w:styleId="Footer">
    <w:name w:val="footer"/>
    <w:basedOn w:val="Normal"/>
    <w:link w:val="FooterChar"/>
    <w:uiPriority w:val="99"/>
    <w:unhideWhenUsed/>
    <w:rsid w:val="00472F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FEF"/>
  </w:style>
  <w:style w:type="character" w:customStyle="1" w:styleId="flex-1">
    <w:name w:val="flex-1"/>
    <w:basedOn w:val="DefaultParagraphFont"/>
    <w:rsid w:val="004D1C3D"/>
  </w:style>
  <w:style w:type="character" w:styleId="Hyperlink">
    <w:name w:val="Hyperlink"/>
    <w:basedOn w:val="DefaultParagraphFont"/>
    <w:uiPriority w:val="99"/>
    <w:unhideWhenUsed/>
    <w:rsid w:val="00B739FD"/>
    <w:rPr>
      <w:color w:val="467886" w:themeColor="hyperlink"/>
      <w:u w:val="single"/>
    </w:rPr>
  </w:style>
  <w:style w:type="character" w:styleId="UnresolvedMention">
    <w:name w:val="Unresolved Mention"/>
    <w:basedOn w:val="DefaultParagraphFont"/>
    <w:uiPriority w:val="99"/>
    <w:semiHidden/>
    <w:unhideWhenUsed/>
    <w:rsid w:val="00B739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curricular_affairs@list.arizona.edu"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3a97b15-5d0f-4a02-b814-a5a84fc3dd13">
      <Terms xmlns="http://schemas.microsoft.com/office/infopath/2007/PartnerControls"/>
    </lcf76f155ced4ddcb4097134ff3c332f>
    <Notes xmlns="43a97b15-5d0f-4a02-b814-a5a84fc3dd1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ECAEF86F9198A498A8C72433580B23B" ma:contentTypeVersion="14" ma:contentTypeDescription="Create a new document." ma:contentTypeScope="" ma:versionID="91669df49a85e5d10b4e4afc8ce87e3d">
  <xsd:schema xmlns:xsd="http://www.w3.org/2001/XMLSchema" xmlns:xs="http://www.w3.org/2001/XMLSchema" xmlns:p="http://schemas.microsoft.com/office/2006/metadata/properties" xmlns:ns2="43a97b15-5d0f-4a02-b814-a5a84fc3dd13" xmlns:ns3="a9ddcca5-81ba-4be0-9a4a-cb22122d7787" targetNamespace="http://schemas.microsoft.com/office/2006/metadata/properties" ma:root="true" ma:fieldsID="b2095ce791690de783df82cbcb2d270b" ns2:_="" ns3:_="">
    <xsd:import namespace="43a97b15-5d0f-4a02-b814-a5a84fc3dd13"/>
    <xsd:import namespace="a9ddcca5-81ba-4be0-9a4a-cb22122d778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2:MediaServiceOCR" minOccurs="0"/>
                <xsd:element ref="ns2:MediaServiceSearchPropertie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a97b15-5d0f-4a02-b814-a5a84fc3dd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1dced58-e0b4-42b2-b81d-05092f917ff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Notes" ma:index="21"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ddcca5-81ba-4be0-9a4a-cb22122d778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312F50-ACC8-4681-9925-38E2C107CA28}">
  <ds:schemaRefs>
    <ds:schemaRef ds:uri="http://schemas.microsoft.com/office/2006/metadata/properties"/>
    <ds:schemaRef ds:uri="http://schemas.microsoft.com/office/infopath/2007/PartnerControls"/>
    <ds:schemaRef ds:uri="43a97b15-5d0f-4a02-b814-a5a84fc3dd13"/>
  </ds:schemaRefs>
</ds:datastoreItem>
</file>

<file path=customXml/itemProps2.xml><?xml version="1.0" encoding="utf-8"?>
<ds:datastoreItem xmlns:ds="http://schemas.openxmlformats.org/officeDocument/2006/customXml" ds:itemID="{A1EAB6D7-9D78-48B8-BDEF-93A272E1C82C}">
  <ds:schemaRefs>
    <ds:schemaRef ds:uri="http://schemas.microsoft.com/sharepoint/v3/contenttype/forms"/>
  </ds:schemaRefs>
</ds:datastoreItem>
</file>

<file path=customXml/itemProps3.xml><?xml version="1.0" encoding="utf-8"?>
<ds:datastoreItem xmlns:ds="http://schemas.openxmlformats.org/officeDocument/2006/customXml" ds:itemID="{6EFC88C2-46B8-4A64-AF30-F94B16B2EF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a97b15-5d0f-4a02-b814-a5a84fc3dd13"/>
    <ds:schemaRef ds:uri="a9ddcca5-81ba-4be0-9a4a-cb22122d77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Sandoval, Liz - (esandmar)</dc:creator>
  <cp:keywords/>
  <dc:description/>
  <cp:lastModifiedBy>Sandoval, Liz - (esandmar)</cp:lastModifiedBy>
  <cp:revision>18</cp:revision>
  <dcterms:created xsi:type="dcterms:W3CDTF">2026-06-18T04:38:00Z</dcterms:created>
  <dcterms:modified xsi:type="dcterms:W3CDTF">2026-10-08T17:26:00Z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0x0101003ECAEF86F9198A498A8C72433580B23B</vt:lpwstr>
  </property>
  <property fmtid="{D5CDD505-2E9C-101B-9397-08002B2CF9AE}" pid="3" name="MediaServiceImageTags">
    <vt:lpwstr/>
  </property>
</Properties>
</file>